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4651" w14:textId="31884C6C" w:rsidR="00A73B93" w:rsidRDefault="008766C4" w:rsidP="00A73B93">
      <w:pPr>
        <w:spacing w:after="0" w:line="276" w:lineRule="auto"/>
        <w:rPr>
          <w:rFonts w:ascii="Open Sans" w:hAnsi="Open Sans" w:cs="Open Sans"/>
          <w:highlight w:val="yellow"/>
        </w:rPr>
      </w:pPr>
      <w:r>
        <w:rPr>
          <w:rFonts w:ascii="Open Sans" w:hAnsi="Open Sans" w:cs="Open Sans"/>
          <w:noProof/>
          <w:lang w:eastAsia="it-IT"/>
        </w:rPr>
        <w:drawing>
          <wp:anchor distT="0" distB="0" distL="114300" distR="114300" simplePos="0" relativeHeight="251658241" behindDoc="0" locked="0" layoutInCell="1" allowOverlap="1" wp14:anchorId="3F7EF987" wp14:editId="5F7448D9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809750" cy="5923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_Dante_Marchio e Logo_Col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829" cy="596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E4EB3E9" wp14:editId="7E80BFC5">
            <wp:simplePos x="0" y="0"/>
            <wp:positionH relativeFrom="column">
              <wp:posOffset>5328285</wp:posOffset>
            </wp:positionH>
            <wp:positionV relativeFrom="paragraph">
              <wp:posOffset>-4445</wp:posOffset>
            </wp:positionV>
            <wp:extent cx="666750" cy="6667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R-logo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870ED" w14:textId="77777777" w:rsidR="00A73B93" w:rsidRDefault="00A73B93" w:rsidP="51BE6ED7">
      <w:pPr>
        <w:spacing w:after="0" w:line="276" w:lineRule="auto"/>
        <w:jc w:val="center"/>
        <w:rPr>
          <w:rFonts w:ascii="Open Sans" w:hAnsi="Open Sans" w:cs="Open Sans"/>
          <w:highlight w:val="yellow"/>
        </w:rPr>
      </w:pPr>
    </w:p>
    <w:p w14:paraId="6AA62C8E" w14:textId="42F3D4DE" w:rsidR="008766C4" w:rsidRDefault="008766C4" w:rsidP="043B9695">
      <w:pPr>
        <w:spacing w:after="0" w:line="276" w:lineRule="auto"/>
        <w:jc w:val="center"/>
        <w:rPr>
          <w:rFonts w:ascii="Open Sans" w:hAnsi="Open Sans" w:cs="Open Sans"/>
          <w:highlight w:val="yellow"/>
        </w:rPr>
      </w:pPr>
    </w:p>
    <w:p w14:paraId="437DB2A7" w14:textId="77777777" w:rsidR="008766C4" w:rsidRDefault="008766C4" w:rsidP="51BE6ED7">
      <w:pPr>
        <w:spacing w:after="0" w:line="276" w:lineRule="auto"/>
        <w:jc w:val="center"/>
        <w:rPr>
          <w:rFonts w:ascii="Open Sans" w:hAnsi="Open Sans" w:cs="Open Sans"/>
          <w:highlight w:val="yellow"/>
        </w:rPr>
      </w:pPr>
    </w:p>
    <w:p w14:paraId="3EC55564" w14:textId="10307A7B" w:rsidR="00500589" w:rsidRPr="00500589" w:rsidRDefault="00500589" w:rsidP="00500589">
      <w:pPr>
        <w:pStyle w:val="Titolo2"/>
        <w:jc w:val="center"/>
        <w:rPr>
          <w:rFonts w:ascii="Open Sans" w:hAnsi="Open Sans" w:cs="Open Sans"/>
          <w:sz w:val="32"/>
          <w:szCs w:val="32"/>
          <w:lang w:val="en-GB"/>
        </w:rPr>
      </w:pPr>
      <w:r w:rsidRPr="00500589">
        <w:rPr>
          <w:rFonts w:ascii="Open Sans" w:hAnsi="Open Sans" w:cs="Open Sans"/>
          <w:sz w:val="32"/>
          <w:szCs w:val="32"/>
          <w:lang w:val="en-GB"/>
        </w:rPr>
        <w:t xml:space="preserve">Free </w:t>
      </w:r>
      <w:r w:rsidR="007E5840">
        <w:rPr>
          <w:rFonts w:ascii="Open Sans" w:hAnsi="Open Sans" w:cs="Open Sans"/>
          <w:sz w:val="32"/>
          <w:szCs w:val="32"/>
          <w:lang w:val="en-GB"/>
        </w:rPr>
        <w:t xml:space="preserve">online </w:t>
      </w:r>
      <w:r w:rsidRPr="00500589">
        <w:rPr>
          <w:rFonts w:ascii="Open Sans" w:hAnsi="Open Sans" w:cs="Open Sans"/>
          <w:sz w:val="32"/>
          <w:szCs w:val="32"/>
          <w:lang w:val="en-GB"/>
        </w:rPr>
        <w:t>Italian courses</w:t>
      </w:r>
    </w:p>
    <w:p w14:paraId="68D3600C" w14:textId="01CB5CDF" w:rsidR="00500589" w:rsidRDefault="00500589" w:rsidP="00500589">
      <w:pPr>
        <w:pStyle w:val="Titolo2"/>
        <w:spacing w:before="0" w:beforeAutospacing="0"/>
        <w:jc w:val="center"/>
        <w:rPr>
          <w:rFonts w:ascii="Open Sans" w:hAnsi="Open Sans" w:cs="Open Sans"/>
          <w:sz w:val="32"/>
          <w:szCs w:val="32"/>
          <w:lang w:val="en-GB"/>
        </w:rPr>
      </w:pPr>
      <w:r w:rsidRPr="00500589">
        <w:rPr>
          <w:rFonts w:ascii="Open Sans" w:hAnsi="Open Sans" w:cs="Open Sans"/>
          <w:sz w:val="32"/>
          <w:szCs w:val="32"/>
          <w:lang w:val="en-GB"/>
        </w:rPr>
        <w:t xml:space="preserve">for university students </w:t>
      </w:r>
      <w:r w:rsidR="00573E5F">
        <w:rPr>
          <w:rFonts w:ascii="Open Sans" w:hAnsi="Open Sans" w:cs="Open Sans"/>
          <w:sz w:val="32"/>
          <w:szCs w:val="32"/>
          <w:lang w:val="en-GB"/>
        </w:rPr>
        <w:t xml:space="preserve">and workers </w:t>
      </w:r>
      <w:r w:rsidRPr="00500589">
        <w:rPr>
          <w:rFonts w:ascii="Open Sans" w:hAnsi="Open Sans" w:cs="Open Sans"/>
          <w:sz w:val="32"/>
          <w:szCs w:val="32"/>
          <w:lang w:val="en-GB"/>
        </w:rPr>
        <w:t xml:space="preserve">with international </w:t>
      </w:r>
      <w:r w:rsidR="006B2E41">
        <w:rPr>
          <w:rFonts w:ascii="Open Sans" w:hAnsi="Open Sans" w:cs="Open Sans"/>
          <w:sz w:val="32"/>
          <w:szCs w:val="32"/>
          <w:lang w:val="en-GB"/>
        </w:rPr>
        <w:t>or special</w:t>
      </w:r>
      <w:r w:rsidR="000C32A8">
        <w:rPr>
          <w:rFonts w:ascii="Open Sans" w:hAnsi="Open Sans" w:cs="Open Sans"/>
          <w:sz w:val="32"/>
          <w:szCs w:val="32"/>
          <w:lang w:val="en-GB"/>
        </w:rPr>
        <w:t xml:space="preserve"> </w:t>
      </w:r>
      <w:r w:rsidRPr="00500589">
        <w:rPr>
          <w:rFonts w:ascii="Open Sans" w:hAnsi="Open Sans" w:cs="Open Sans"/>
          <w:sz w:val="32"/>
          <w:szCs w:val="32"/>
          <w:lang w:val="en-GB"/>
        </w:rPr>
        <w:t>protection</w:t>
      </w:r>
      <w:r>
        <w:rPr>
          <w:rFonts w:ascii="Open Sans" w:hAnsi="Open Sans" w:cs="Open Sans"/>
          <w:sz w:val="32"/>
          <w:szCs w:val="32"/>
          <w:lang w:val="en-GB"/>
        </w:rPr>
        <w:t xml:space="preserve"> </w:t>
      </w:r>
    </w:p>
    <w:p w14:paraId="16E9ED92" w14:textId="56A71999" w:rsidR="003C334C" w:rsidRPr="00500589" w:rsidRDefault="00500589" w:rsidP="00500589">
      <w:pPr>
        <w:pStyle w:val="Titolo2"/>
        <w:spacing w:before="0" w:beforeAutospacing="0"/>
        <w:jc w:val="center"/>
        <w:rPr>
          <w:rFonts w:ascii="Open Sans" w:hAnsi="Open Sans" w:cs="Open Sans"/>
          <w:i/>
          <w:iCs/>
          <w:sz w:val="32"/>
          <w:szCs w:val="32"/>
          <w:lang w:val="en-GB"/>
        </w:rPr>
      </w:pPr>
      <w:r w:rsidRPr="00500589">
        <w:rPr>
          <w:rFonts w:ascii="Open Sans" w:hAnsi="Open Sans" w:cs="Open Sans"/>
          <w:i/>
          <w:iCs/>
          <w:sz w:val="32"/>
          <w:szCs w:val="32"/>
          <w:lang w:val="en-GB"/>
        </w:rPr>
        <w:t>Second edition</w:t>
      </w:r>
    </w:p>
    <w:p w14:paraId="1F0D53D2" w14:textId="77777777" w:rsidR="006F059F" w:rsidRPr="00500589" w:rsidRDefault="006F059F" w:rsidP="001061B8">
      <w:pPr>
        <w:spacing w:after="0" w:line="276" w:lineRule="auto"/>
        <w:jc w:val="center"/>
        <w:rPr>
          <w:rFonts w:ascii="Open Sans" w:hAnsi="Open Sans" w:cs="Open Sans"/>
          <w:b/>
          <w:bCs/>
          <w:iCs/>
          <w:sz w:val="8"/>
          <w:szCs w:val="8"/>
          <w:lang w:val="en-GB"/>
        </w:rPr>
      </w:pPr>
    </w:p>
    <w:p w14:paraId="57516BA8" w14:textId="04DC0926" w:rsidR="006F059F" w:rsidRDefault="006B204D" w:rsidP="001061B8">
      <w:pPr>
        <w:spacing w:after="0" w:line="276" w:lineRule="auto"/>
        <w:jc w:val="center"/>
        <w:rPr>
          <w:rFonts w:ascii="Open Sans" w:hAnsi="Open Sans" w:cs="Open Sans"/>
          <w:b/>
          <w:bCs/>
          <w:sz w:val="26"/>
          <w:szCs w:val="26"/>
          <w:lang w:val="en-GB"/>
        </w:rPr>
      </w:pPr>
      <w:r w:rsidRPr="006B204D">
        <w:rPr>
          <w:rFonts w:ascii="Open Sans" w:hAnsi="Open Sans" w:cs="Open Sans"/>
          <w:b/>
          <w:bCs/>
          <w:sz w:val="26"/>
          <w:szCs w:val="26"/>
          <w:lang w:val="en-GB"/>
        </w:rPr>
        <w:t>R</w:t>
      </w:r>
      <w:r w:rsidR="005546A2">
        <w:rPr>
          <w:rFonts w:ascii="Open Sans" w:hAnsi="Open Sans" w:cs="Open Sans"/>
          <w:b/>
          <w:bCs/>
          <w:sz w:val="26"/>
          <w:szCs w:val="26"/>
          <w:lang w:val="en-GB"/>
        </w:rPr>
        <w:t>ules</w:t>
      </w:r>
      <w:r w:rsidRPr="006B204D">
        <w:rPr>
          <w:rFonts w:ascii="Open Sans" w:hAnsi="Open Sans" w:cs="Open Sans"/>
          <w:b/>
          <w:bCs/>
          <w:sz w:val="26"/>
          <w:szCs w:val="26"/>
          <w:lang w:val="en-GB"/>
        </w:rPr>
        <w:t xml:space="preserve"> for participation </w:t>
      </w:r>
    </w:p>
    <w:p w14:paraId="79F69C6D" w14:textId="77777777" w:rsidR="005546A2" w:rsidRPr="006B204D" w:rsidRDefault="005546A2" w:rsidP="001061B8">
      <w:pPr>
        <w:spacing w:after="0" w:line="276" w:lineRule="auto"/>
        <w:jc w:val="center"/>
        <w:rPr>
          <w:rFonts w:ascii="Open Sans" w:hAnsi="Open Sans" w:cs="Open Sans"/>
          <w:b/>
          <w:bCs/>
          <w:iCs/>
          <w:sz w:val="16"/>
          <w:szCs w:val="16"/>
          <w:lang w:val="en-GB"/>
        </w:rPr>
      </w:pPr>
    </w:p>
    <w:p w14:paraId="23761793" w14:textId="4C7B6A8B" w:rsidR="003C334C" w:rsidRPr="00761DC2" w:rsidRDefault="003C334C" w:rsidP="003C334C">
      <w:pPr>
        <w:pStyle w:val="NormaleWeb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Cs w:val="30"/>
          <w:lang w:val="en-GB"/>
        </w:rPr>
      </w:pPr>
      <w:proofErr w:type="spellStart"/>
      <w:r w:rsidRPr="00761DC2">
        <w:rPr>
          <w:rFonts w:ascii="Open Sans" w:hAnsi="Open Sans" w:cs="Open Sans"/>
          <w:color w:val="000000"/>
          <w:szCs w:val="30"/>
          <w:lang w:val="en-GB"/>
        </w:rPr>
        <w:t>Società</w:t>
      </w:r>
      <w:proofErr w:type="spellEnd"/>
      <w:r w:rsidRPr="00761DC2">
        <w:rPr>
          <w:rFonts w:ascii="Open Sans" w:hAnsi="Open Sans" w:cs="Open Sans"/>
          <w:color w:val="000000"/>
          <w:szCs w:val="30"/>
          <w:lang w:val="en-GB"/>
        </w:rPr>
        <w:t xml:space="preserve"> Dante Alighieri </w:t>
      </w:r>
      <w:r w:rsidR="00091074">
        <w:rPr>
          <w:rFonts w:ascii="Open Sans" w:hAnsi="Open Sans" w:cs="Open Sans"/>
          <w:color w:val="000000"/>
          <w:szCs w:val="30"/>
          <w:lang w:val="en-GB"/>
        </w:rPr>
        <w:t xml:space="preserve">(SDA) </w:t>
      </w:r>
      <w:r w:rsidR="005546A2" w:rsidRPr="00761DC2">
        <w:rPr>
          <w:rFonts w:ascii="Open Sans" w:hAnsi="Open Sans" w:cs="Open Sans"/>
          <w:color w:val="000000"/>
          <w:szCs w:val="30"/>
          <w:lang w:val="en-GB"/>
        </w:rPr>
        <w:t>and the Ministry of University and Res</w:t>
      </w:r>
      <w:r w:rsidR="00797D17" w:rsidRPr="00761DC2">
        <w:rPr>
          <w:rFonts w:ascii="Open Sans" w:hAnsi="Open Sans" w:cs="Open Sans"/>
          <w:color w:val="000000"/>
          <w:szCs w:val="30"/>
          <w:lang w:val="en-GB"/>
        </w:rPr>
        <w:t xml:space="preserve">earch </w:t>
      </w:r>
      <w:r w:rsidRPr="00761DC2">
        <w:rPr>
          <w:rFonts w:ascii="Open Sans" w:hAnsi="Open Sans" w:cs="Open Sans"/>
          <w:color w:val="000000"/>
          <w:szCs w:val="30"/>
          <w:lang w:val="en-GB"/>
        </w:rPr>
        <w:t xml:space="preserve">(MUR) </w:t>
      </w:r>
      <w:r w:rsidR="00797D17" w:rsidRPr="00761DC2">
        <w:rPr>
          <w:rFonts w:ascii="Open Sans" w:hAnsi="Open Sans" w:cs="Open Sans"/>
          <w:color w:val="000000"/>
          <w:szCs w:val="30"/>
          <w:lang w:val="en-GB"/>
        </w:rPr>
        <w:t xml:space="preserve">are </w:t>
      </w:r>
      <w:r w:rsidR="00761DC2" w:rsidRPr="00761DC2">
        <w:rPr>
          <w:rFonts w:ascii="Open Sans" w:hAnsi="Open Sans" w:cs="Open Sans"/>
          <w:color w:val="000000"/>
          <w:szCs w:val="30"/>
          <w:lang w:val="en-GB"/>
        </w:rPr>
        <w:t xml:space="preserve">pleased to announce the launch of the </w:t>
      </w:r>
      <w:r w:rsidR="00761DC2">
        <w:rPr>
          <w:rFonts w:ascii="Open Sans" w:hAnsi="Open Sans" w:cs="Open Sans"/>
          <w:color w:val="000000"/>
          <w:szCs w:val="30"/>
          <w:lang w:val="en-GB"/>
        </w:rPr>
        <w:t>second</w:t>
      </w:r>
      <w:r w:rsidR="00761DC2" w:rsidRPr="00761DC2">
        <w:rPr>
          <w:rFonts w:ascii="Open Sans" w:hAnsi="Open Sans" w:cs="Open Sans"/>
          <w:color w:val="000000"/>
          <w:szCs w:val="30"/>
          <w:lang w:val="en-GB"/>
        </w:rPr>
        <w:t xml:space="preserve"> edition of </w:t>
      </w:r>
      <w:r w:rsidR="00761DC2" w:rsidRPr="00761DC2">
        <w:rPr>
          <w:rFonts w:ascii="Open Sans" w:hAnsi="Open Sans" w:cs="Open Sans"/>
          <w:b/>
          <w:bCs/>
          <w:color w:val="000000"/>
          <w:szCs w:val="30"/>
          <w:lang w:val="en-GB"/>
        </w:rPr>
        <w:t xml:space="preserve">free </w:t>
      </w:r>
      <w:r w:rsidR="007E5840">
        <w:rPr>
          <w:rFonts w:ascii="Open Sans" w:hAnsi="Open Sans" w:cs="Open Sans"/>
          <w:b/>
          <w:bCs/>
          <w:color w:val="000000"/>
          <w:szCs w:val="30"/>
          <w:lang w:val="en-GB"/>
        </w:rPr>
        <w:t xml:space="preserve">online </w:t>
      </w:r>
      <w:r w:rsidR="00761DC2" w:rsidRPr="00761DC2">
        <w:rPr>
          <w:rFonts w:ascii="Open Sans" w:hAnsi="Open Sans" w:cs="Open Sans"/>
          <w:b/>
          <w:bCs/>
          <w:color w:val="000000"/>
          <w:szCs w:val="30"/>
          <w:lang w:val="en-GB"/>
        </w:rPr>
        <w:t xml:space="preserve">Italian language courses </w:t>
      </w:r>
      <w:r w:rsidR="00761DC2" w:rsidRPr="00761DC2">
        <w:rPr>
          <w:rFonts w:ascii="Open Sans" w:hAnsi="Open Sans" w:cs="Open Sans"/>
          <w:color w:val="000000"/>
          <w:szCs w:val="30"/>
          <w:lang w:val="en-GB"/>
        </w:rPr>
        <w:t xml:space="preserve">aimed at </w:t>
      </w:r>
      <w:r w:rsidR="00761DC2" w:rsidRPr="00761DC2">
        <w:rPr>
          <w:rFonts w:ascii="Open Sans" w:hAnsi="Open Sans" w:cs="Open Sans"/>
          <w:b/>
          <w:bCs/>
          <w:color w:val="000000"/>
          <w:szCs w:val="30"/>
          <w:lang w:val="en-GB"/>
        </w:rPr>
        <w:t xml:space="preserve">university students, </w:t>
      </w:r>
      <w:proofErr w:type="gramStart"/>
      <w:r w:rsidR="00761DC2" w:rsidRPr="00761DC2">
        <w:rPr>
          <w:rFonts w:ascii="Open Sans" w:hAnsi="Open Sans" w:cs="Open Sans"/>
          <w:b/>
          <w:bCs/>
          <w:color w:val="000000"/>
          <w:szCs w:val="30"/>
          <w:lang w:val="en-GB"/>
        </w:rPr>
        <w:t>teachers</w:t>
      </w:r>
      <w:proofErr w:type="gramEnd"/>
      <w:r w:rsidR="00761DC2" w:rsidRPr="00761DC2">
        <w:rPr>
          <w:rFonts w:ascii="Open Sans" w:hAnsi="Open Sans" w:cs="Open Sans"/>
          <w:b/>
          <w:bCs/>
          <w:color w:val="000000"/>
          <w:szCs w:val="30"/>
          <w:lang w:val="en-GB"/>
        </w:rPr>
        <w:t xml:space="preserve"> and researchers</w:t>
      </w:r>
      <w:r w:rsidR="00761DC2">
        <w:rPr>
          <w:rFonts w:ascii="Open Sans" w:hAnsi="Open Sans" w:cs="Open Sans"/>
          <w:color w:val="000000"/>
          <w:szCs w:val="30"/>
          <w:lang w:val="en-GB"/>
        </w:rPr>
        <w:t xml:space="preserve"> </w:t>
      </w:r>
      <w:r w:rsidR="00761DC2" w:rsidRPr="00761DC2">
        <w:rPr>
          <w:rFonts w:ascii="Open Sans" w:hAnsi="Open Sans" w:cs="Open Sans"/>
          <w:color w:val="000000"/>
          <w:szCs w:val="30"/>
          <w:lang w:val="en-GB"/>
        </w:rPr>
        <w:t xml:space="preserve">with </w:t>
      </w:r>
      <w:r w:rsidR="00761DC2" w:rsidRPr="00761DC2">
        <w:rPr>
          <w:rFonts w:ascii="Open Sans" w:hAnsi="Open Sans" w:cs="Open Sans"/>
          <w:b/>
          <w:bCs/>
          <w:color w:val="000000"/>
          <w:szCs w:val="30"/>
          <w:lang w:val="en-GB"/>
        </w:rPr>
        <w:t xml:space="preserve">international </w:t>
      </w:r>
      <w:r w:rsidR="00D271D5">
        <w:rPr>
          <w:rFonts w:ascii="Open Sans" w:hAnsi="Open Sans" w:cs="Open Sans"/>
          <w:b/>
          <w:bCs/>
          <w:color w:val="000000"/>
          <w:szCs w:val="30"/>
          <w:lang w:val="en-GB"/>
        </w:rPr>
        <w:t xml:space="preserve">or special </w:t>
      </w:r>
      <w:r w:rsidR="00761DC2" w:rsidRPr="00761DC2">
        <w:rPr>
          <w:rFonts w:ascii="Open Sans" w:hAnsi="Open Sans" w:cs="Open Sans"/>
          <w:b/>
          <w:bCs/>
          <w:color w:val="000000"/>
          <w:szCs w:val="30"/>
          <w:lang w:val="en-GB"/>
        </w:rPr>
        <w:t>protection</w:t>
      </w:r>
      <w:r w:rsidRPr="00761DC2">
        <w:rPr>
          <w:rFonts w:ascii="Open Sans" w:hAnsi="Open Sans" w:cs="Open Sans"/>
          <w:color w:val="000000"/>
          <w:szCs w:val="30"/>
          <w:lang w:val="en-GB"/>
        </w:rPr>
        <w:t>.</w:t>
      </w:r>
    </w:p>
    <w:p w14:paraId="031FD81A" w14:textId="77777777" w:rsidR="003C334C" w:rsidRPr="00761DC2" w:rsidRDefault="003C334C" w:rsidP="003C334C">
      <w:pPr>
        <w:pStyle w:val="NormaleWeb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Cs w:val="30"/>
          <w:lang w:val="en-GB"/>
        </w:rPr>
      </w:pPr>
    </w:p>
    <w:p w14:paraId="047327DD" w14:textId="620CE03F" w:rsidR="003C334C" w:rsidRPr="00197CBD" w:rsidRDefault="00091074" w:rsidP="003C334C">
      <w:pPr>
        <w:pStyle w:val="NormaleWeb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Cs w:val="30"/>
          <w:lang w:val="en-US"/>
        </w:rPr>
      </w:pPr>
      <w:r w:rsidRPr="00197CBD">
        <w:rPr>
          <w:rFonts w:ascii="Open Sans" w:hAnsi="Open Sans" w:cs="Open Sans"/>
          <w:color w:val="000000"/>
          <w:szCs w:val="30"/>
          <w:lang w:val="en-US"/>
        </w:rPr>
        <w:t>These free</w:t>
      </w:r>
      <w:r w:rsidR="007E5840" w:rsidRPr="00197CBD">
        <w:rPr>
          <w:rFonts w:ascii="Open Sans" w:hAnsi="Open Sans" w:cs="Open Sans"/>
          <w:color w:val="000000"/>
          <w:szCs w:val="30"/>
          <w:lang w:val="en-US"/>
        </w:rPr>
        <w:t xml:space="preserve"> online</w:t>
      </w:r>
      <w:r w:rsidRPr="00197CBD">
        <w:rPr>
          <w:rFonts w:ascii="Open Sans" w:hAnsi="Open Sans" w:cs="Open Sans"/>
          <w:color w:val="000000"/>
          <w:szCs w:val="30"/>
          <w:lang w:val="en-US"/>
        </w:rPr>
        <w:t xml:space="preserve"> courses are open</w:t>
      </w:r>
      <w:r w:rsidR="000872A2" w:rsidRPr="00197CBD">
        <w:rPr>
          <w:rFonts w:ascii="Open Sans" w:hAnsi="Open Sans" w:cs="Open Sans"/>
          <w:color w:val="000000"/>
          <w:szCs w:val="30"/>
          <w:lang w:val="en-US"/>
        </w:rPr>
        <w:t xml:space="preserve"> to</w:t>
      </w:r>
      <w:r w:rsidR="003C334C" w:rsidRPr="00197CBD">
        <w:rPr>
          <w:rFonts w:ascii="Open Sans" w:hAnsi="Open Sans" w:cs="Open Sans"/>
          <w:color w:val="000000"/>
          <w:szCs w:val="30"/>
          <w:lang w:val="en-US"/>
        </w:rPr>
        <w:t>:</w:t>
      </w:r>
    </w:p>
    <w:p w14:paraId="45270C0B" w14:textId="31E399BF" w:rsidR="00715A25" w:rsidRPr="00715A25" w:rsidRDefault="00715A25" w:rsidP="00715A25">
      <w:pPr>
        <w:pStyle w:val="NormaleWeb"/>
        <w:numPr>
          <w:ilvl w:val="0"/>
          <w:numId w:val="13"/>
        </w:numPr>
        <w:spacing w:after="0" w:line="276" w:lineRule="auto"/>
        <w:jc w:val="both"/>
        <w:rPr>
          <w:rFonts w:ascii="Open Sans" w:hAnsi="Open Sans" w:cs="Open Sans"/>
          <w:color w:val="000000"/>
          <w:szCs w:val="30"/>
          <w:lang w:val="en-GB"/>
        </w:rPr>
      </w:pPr>
      <w:r w:rsidRPr="00715A25">
        <w:rPr>
          <w:rFonts w:ascii="Open Sans" w:hAnsi="Open Sans" w:cs="Open Sans"/>
          <w:color w:val="000000"/>
          <w:szCs w:val="30"/>
          <w:lang w:val="en-GB"/>
        </w:rPr>
        <w:t xml:space="preserve">students enrolled in Italian </w:t>
      </w:r>
      <w:bookmarkStart w:id="0" w:name="_Hlk158370992"/>
      <w:r w:rsidR="00782320" w:rsidRPr="00715A25">
        <w:rPr>
          <w:rFonts w:ascii="Open Sans" w:hAnsi="Open Sans" w:cs="Open Sans"/>
          <w:color w:val="000000"/>
          <w:szCs w:val="30"/>
          <w:lang w:val="en-GB"/>
        </w:rPr>
        <w:t>universit</w:t>
      </w:r>
      <w:r w:rsidR="00782320">
        <w:rPr>
          <w:rFonts w:ascii="Open Sans" w:hAnsi="Open Sans" w:cs="Open Sans"/>
          <w:color w:val="000000"/>
          <w:szCs w:val="30"/>
          <w:lang w:val="en-GB"/>
        </w:rPr>
        <w:t>ies</w:t>
      </w:r>
      <w:r w:rsidR="000C32A8">
        <w:rPr>
          <w:rFonts w:ascii="Open Sans" w:hAnsi="Open Sans" w:cs="Open Sans"/>
          <w:color w:val="000000"/>
          <w:szCs w:val="30"/>
          <w:lang w:val="en-GB"/>
        </w:rPr>
        <w:t xml:space="preserve">/conservatory/academy of fine </w:t>
      </w:r>
      <w:proofErr w:type="gramStart"/>
      <w:r w:rsidR="000C32A8">
        <w:rPr>
          <w:rFonts w:ascii="Open Sans" w:hAnsi="Open Sans" w:cs="Open Sans"/>
          <w:color w:val="000000"/>
          <w:szCs w:val="30"/>
          <w:lang w:val="en-GB"/>
        </w:rPr>
        <w:t>arts</w:t>
      </w:r>
      <w:bookmarkEnd w:id="0"/>
      <w:proofErr w:type="gramEnd"/>
    </w:p>
    <w:p w14:paraId="0605E594" w14:textId="4F7DB542" w:rsidR="00715A25" w:rsidRPr="00715A25" w:rsidRDefault="00715A25" w:rsidP="00715A25">
      <w:pPr>
        <w:pStyle w:val="NormaleWeb"/>
        <w:numPr>
          <w:ilvl w:val="0"/>
          <w:numId w:val="13"/>
        </w:numPr>
        <w:spacing w:after="0" w:line="276" w:lineRule="auto"/>
        <w:jc w:val="both"/>
        <w:rPr>
          <w:rFonts w:ascii="Open Sans" w:hAnsi="Open Sans" w:cs="Open Sans"/>
          <w:color w:val="000000"/>
          <w:szCs w:val="30"/>
          <w:lang w:val="en-GB"/>
        </w:rPr>
      </w:pPr>
      <w:r w:rsidRPr="00715A25">
        <w:rPr>
          <w:rFonts w:ascii="Open Sans" w:hAnsi="Open Sans" w:cs="Open Sans"/>
          <w:color w:val="000000"/>
          <w:szCs w:val="30"/>
          <w:lang w:val="en-GB"/>
        </w:rPr>
        <w:t xml:space="preserve">researchers at an Italian </w:t>
      </w:r>
      <w:r w:rsidR="000C32A8" w:rsidRPr="000C32A8">
        <w:rPr>
          <w:rFonts w:ascii="Open Sans" w:hAnsi="Open Sans" w:cs="Open Sans"/>
          <w:color w:val="000000"/>
          <w:szCs w:val="30"/>
          <w:lang w:val="en-GB"/>
        </w:rPr>
        <w:t>universities/conservatory/academy of fine arts</w:t>
      </w:r>
      <w:r w:rsidR="000C32A8" w:rsidRPr="000C32A8" w:rsidDel="000C32A8">
        <w:rPr>
          <w:rFonts w:ascii="Open Sans" w:hAnsi="Open Sans" w:cs="Open Sans"/>
          <w:color w:val="000000"/>
          <w:szCs w:val="30"/>
          <w:lang w:val="en-GB"/>
        </w:rPr>
        <w:t xml:space="preserve"> </w:t>
      </w:r>
      <w:r w:rsidRPr="00715A25">
        <w:rPr>
          <w:rFonts w:ascii="Open Sans" w:hAnsi="Open Sans" w:cs="Open Sans"/>
          <w:color w:val="000000"/>
          <w:szCs w:val="30"/>
          <w:lang w:val="en-GB"/>
        </w:rPr>
        <w:t xml:space="preserve">or at a research </w:t>
      </w:r>
      <w:r w:rsidR="00BC48D7" w:rsidRPr="00715A25">
        <w:rPr>
          <w:rFonts w:ascii="Open Sans" w:hAnsi="Open Sans" w:cs="Open Sans"/>
          <w:color w:val="000000"/>
          <w:szCs w:val="30"/>
          <w:lang w:val="en-GB"/>
        </w:rPr>
        <w:t>centre</w:t>
      </w:r>
      <w:r w:rsidRPr="00715A25">
        <w:rPr>
          <w:rFonts w:ascii="Open Sans" w:hAnsi="Open Sans" w:cs="Open Sans"/>
          <w:color w:val="000000"/>
          <w:szCs w:val="30"/>
          <w:lang w:val="en-GB"/>
        </w:rPr>
        <w:t xml:space="preserve"> recognized by the MUR</w:t>
      </w:r>
      <w:r w:rsidR="00D82235">
        <w:rPr>
          <w:rFonts w:ascii="Open Sans" w:hAnsi="Open Sans" w:cs="Open Sans"/>
          <w:color w:val="000000"/>
          <w:szCs w:val="30"/>
          <w:lang w:val="en-GB"/>
        </w:rPr>
        <w:t xml:space="preserve"> and</w:t>
      </w:r>
    </w:p>
    <w:p w14:paraId="0182A1AA" w14:textId="63937B1B" w:rsidR="003C334C" w:rsidRPr="00715A25" w:rsidRDefault="00197CBD" w:rsidP="00715A25">
      <w:pPr>
        <w:pStyle w:val="Normale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color w:val="231F1F"/>
          <w:szCs w:val="30"/>
          <w:lang w:val="en-GB"/>
        </w:rPr>
      </w:pPr>
      <w:r>
        <w:rPr>
          <w:rFonts w:ascii="Open Sans" w:hAnsi="Open Sans" w:cs="Open Sans"/>
          <w:color w:val="000000"/>
          <w:szCs w:val="30"/>
          <w:lang w:val="en-GB"/>
        </w:rPr>
        <w:t xml:space="preserve">professors and </w:t>
      </w:r>
      <w:r w:rsidR="00715A25" w:rsidRPr="00715A25">
        <w:rPr>
          <w:rFonts w:ascii="Open Sans" w:hAnsi="Open Sans" w:cs="Open Sans"/>
          <w:color w:val="000000"/>
          <w:szCs w:val="30"/>
          <w:lang w:val="en-GB"/>
        </w:rPr>
        <w:t xml:space="preserve">visiting </w:t>
      </w:r>
      <w:proofErr w:type="gramStart"/>
      <w:r w:rsidR="00715A25" w:rsidRPr="00715A25">
        <w:rPr>
          <w:rFonts w:ascii="Open Sans" w:hAnsi="Open Sans" w:cs="Open Sans"/>
          <w:color w:val="000000"/>
          <w:szCs w:val="30"/>
          <w:lang w:val="en-GB"/>
        </w:rPr>
        <w:t>professors</w:t>
      </w:r>
      <w:proofErr w:type="gramEnd"/>
    </w:p>
    <w:p w14:paraId="704E2138" w14:textId="77777777" w:rsidR="000643C4" w:rsidRPr="00715A25" w:rsidRDefault="000643C4" w:rsidP="003C334C">
      <w:pPr>
        <w:pStyle w:val="NormaleWeb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 w:themeColor="text1"/>
          <w:lang w:val="en-GB"/>
        </w:rPr>
      </w:pPr>
    </w:p>
    <w:p w14:paraId="231B55AE" w14:textId="3865D050" w:rsidR="00FF0DE2" w:rsidRPr="00773802" w:rsidRDefault="00AA3438" w:rsidP="6BD64F0D">
      <w:pPr>
        <w:pStyle w:val="NormaleWeb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lang w:val="en-GB"/>
        </w:rPr>
      </w:pPr>
      <w:r>
        <w:rPr>
          <w:rFonts w:ascii="Open Sans" w:hAnsi="Open Sans" w:cs="Open Sans"/>
          <w:color w:val="000000" w:themeColor="text1"/>
          <w:lang w:val="en-GB"/>
        </w:rPr>
        <w:t>SDA</w:t>
      </w:r>
      <w:r w:rsidR="00F13CCF" w:rsidRPr="00F13CCF">
        <w:rPr>
          <w:rFonts w:ascii="Open Sans" w:hAnsi="Open Sans" w:cs="Open Sans"/>
          <w:color w:val="000000" w:themeColor="text1"/>
          <w:lang w:val="en-GB"/>
        </w:rPr>
        <w:t>, founded in Rome in 1889</w:t>
      </w:r>
      <w:r w:rsidR="007E5840">
        <w:rPr>
          <w:rFonts w:ascii="Open Sans" w:hAnsi="Open Sans" w:cs="Open Sans"/>
          <w:color w:val="000000" w:themeColor="text1"/>
          <w:lang w:val="en-GB"/>
        </w:rPr>
        <w:t>,</w:t>
      </w:r>
      <w:r w:rsidR="00F13CCF" w:rsidRPr="00F13CCF">
        <w:rPr>
          <w:rFonts w:ascii="Open Sans" w:hAnsi="Open Sans" w:cs="Open Sans"/>
          <w:color w:val="000000" w:themeColor="text1"/>
          <w:lang w:val="en-GB"/>
        </w:rPr>
        <w:t xml:space="preserve"> operat</w:t>
      </w:r>
      <w:r w:rsidR="007E5840">
        <w:rPr>
          <w:rFonts w:ascii="Open Sans" w:hAnsi="Open Sans" w:cs="Open Sans"/>
          <w:color w:val="000000" w:themeColor="text1"/>
          <w:lang w:val="en-GB"/>
        </w:rPr>
        <w:t>es</w:t>
      </w:r>
      <w:r w:rsidR="00F13CCF" w:rsidRPr="00F13CCF">
        <w:rPr>
          <w:rFonts w:ascii="Open Sans" w:hAnsi="Open Sans" w:cs="Open Sans"/>
          <w:color w:val="000000" w:themeColor="text1"/>
          <w:lang w:val="en-GB"/>
        </w:rPr>
        <w:t xml:space="preserve"> </w:t>
      </w:r>
      <w:r w:rsidR="007E5840" w:rsidRPr="00F13CCF">
        <w:rPr>
          <w:rFonts w:ascii="Open Sans" w:hAnsi="Open Sans" w:cs="Open Sans"/>
          <w:color w:val="000000" w:themeColor="text1"/>
          <w:lang w:val="en-GB"/>
        </w:rPr>
        <w:t xml:space="preserve">around the world </w:t>
      </w:r>
      <w:r w:rsidR="00F13CCF" w:rsidRPr="00F13CCF">
        <w:rPr>
          <w:rFonts w:ascii="Open Sans" w:hAnsi="Open Sans" w:cs="Open Sans"/>
          <w:color w:val="000000" w:themeColor="text1"/>
          <w:lang w:val="en-GB"/>
        </w:rPr>
        <w:t xml:space="preserve">in over 80 countries </w:t>
      </w:r>
      <w:r w:rsidR="007E5840">
        <w:rPr>
          <w:rFonts w:ascii="Open Sans" w:hAnsi="Open Sans" w:cs="Open Sans"/>
          <w:color w:val="000000" w:themeColor="text1"/>
          <w:lang w:val="en-GB"/>
        </w:rPr>
        <w:t>and</w:t>
      </w:r>
      <w:r w:rsidR="007E5840" w:rsidRPr="00F13CCF">
        <w:rPr>
          <w:rFonts w:ascii="Open Sans" w:hAnsi="Open Sans" w:cs="Open Sans"/>
          <w:color w:val="000000" w:themeColor="text1"/>
          <w:lang w:val="en-GB"/>
        </w:rPr>
        <w:t xml:space="preserve"> </w:t>
      </w:r>
      <w:r w:rsidR="00F13CCF" w:rsidRPr="00F13CCF">
        <w:rPr>
          <w:rFonts w:ascii="Open Sans" w:hAnsi="Open Sans" w:cs="Open Sans"/>
          <w:color w:val="000000" w:themeColor="text1"/>
          <w:lang w:val="en-GB"/>
        </w:rPr>
        <w:t>with a network of 400 Committees</w:t>
      </w:r>
      <w:r w:rsidR="007E5840">
        <w:rPr>
          <w:rFonts w:ascii="Open Sans" w:hAnsi="Open Sans" w:cs="Open Sans"/>
          <w:color w:val="000000" w:themeColor="text1"/>
          <w:lang w:val="en-GB"/>
        </w:rPr>
        <w:t>.</w:t>
      </w:r>
      <w:r w:rsidR="00F13CCF" w:rsidRPr="00F13CCF">
        <w:rPr>
          <w:rFonts w:ascii="Open Sans" w:hAnsi="Open Sans" w:cs="Open Sans"/>
          <w:color w:val="000000" w:themeColor="text1"/>
          <w:lang w:val="en-GB"/>
        </w:rPr>
        <w:t xml:space="preserve"> </w:t>
      </w:r>
      <w:r w:rsidR="007E5840">
        <w:rPr>
          <w:rFonts w:ascii="Open Sans" w:hAnsi="Open Sans" w:cs="Open Sans"/>
          <w:color w:val="000000" w:themeColor="text1"/>
          <w:lang w:val="en-GB"/>
        </w:rPr>
        <w:t>I</w:t>
      </w:r>
      <w:r w:rsidR="00F13CCF" w:rsidRPr="00F13CCF">
        <w:rPr>
          <w:rFonts w:ascii="Open Sans" w:hAnsi="Open Sans" w:cs="Open Sans"/>
          <w:color w:val="000000" w:themeColor="text1"/>
          <w:lang w:val="en-GB"/>
        </w:rPr>
        <w:t xml:space="preserve">ts </w:t>
      </w:r>
      <w:r w:rsidR="00A01895">
        <w:rPr>
          <w:rFonts w:ascii="Open Sans" w:hAnsi="Open Sans" w:cs="Open Sans"/>
          <w:color w:val="000000" w:themeColor="text1"/>
          <w:lang w:val="en-GB"/>
        </w:rPr>
        <w:t>aims</w:t>
      </w:r>
      <w:r w:rsidR="00F13CCF" w:rsidRPr="00F13CCF">
        <w:rPr>
          <w:rFonts w:ascii="Open Sans" w:hAnsi="Open Sans" w:cs="Open Sans"/>
          <w:color w:val="000000" w:themeColor="text1"/>
          <w:lang w:val="en-GB"/>
        </w:rPr>
        <w:t xml:space="preserve"> </w:t>
      </w:r>
      <w:r w:rsidR="007E5840">
        <w:rPr>
          <w:rFonts w:ascii="Open Sans" w:hAnsi="Open Sans" w:cs="Open Sans"/>
          <w:color w:val="000000" w:themeColor="text1"/>
          <w:lang w:val="en-GB"/>
        </w:rPr>
        <w:t xml:space="preserve">include </w:t>
      </w:r>
      <w:r w:rsidR="00A01895">
        <w:rPr>
          <w:rFonts w:ascii="Open Sans" w:hAnsi="Open Sans" w:cs="Open Sans"/>
          <w:color w:val="000000" w:themeColor="text1"/>
          <w:lang w:val="en-GB"/>
        </w:rPr>
        <w:t>spread</w:t>
      </w:r>
      <w:r w:rsidR="007E5840">
        <w:rPr>
          <w:rFonts w:ascii="Open Sans" w:hAnsi="Open Sans" w:cs="Open Sans"/>
          <w:color w:val="000000" w:themeColor="text1"/>
          <w:lang w:val="en-GB"/>
        </w:rPr>
        <w:t>ing</w:t>
      </w:r>
      <w:r w:rsidR="00A01895">
        <w:rPr>
          <w:rFonts w:ascii="Open Sans" w:hAnsi="Open Sans" w:cs="Open Sans"/>
          <w:color w:val="000000" w:themeColor="text1"/>
          <w:lang w:val="en-GB"/>
        </w:rPr>
        <w:t xml:space="preserve"> </w:t>
      </w:r>
      <w:r w:rsidR="00F13CCF" w:rsidRPr="00F13CCF">
        <w:rPr>
          <w:rFonts w:ascii="Open Sans" w:hAnsi="Open Sans" w:cs="Open Sans"/>
          <w:color w:val="000000" w:themeColor="text1"/>
          <w:lang w:val="en-GB"/>
        </w:rPr>
        <w:t xml:space="preserve">Italian language and culture. </w:t>
      </w:r>
    </w:p>
    <w:p w14:paraId="04D42398" w14:textId="34DF91AB" w:rsidR="00FF0DE2" w:rsidRPr="007C13A9" w:rsidRDefault="00773802" w:rsidP="6BD64F0D">
      <w:pPr>
        <w:pStyle w:val="NormaleWeb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lang w:val="en-GB"/>
        </w:rPr>
      </w:pPr>
      <w:r w:rsidRPr="006B2184">
        <w:rPr>
          <w:rFonts w:ascii="Open Sans" w:hAnsi="Open Sans" w:cs="Open Sans"/>
          <w:color w:val="000000" w:themeColor="text1"/>
          <w:lang w:val="en-GB"/>
        </w:rPr>
        <w:t xml:space="preserve">As part of this mission, and in agreement with MUR, </w:t>
      </w:r>
      <w:r w:rsidR="00AA3438">
        <w:rPr>
          <w:rFonts w:ascii="Open Sans" w:hAnsi="Open Sans" w:cs="Open Sans"/>
          <w:color w:val="000000" w:themeColor="text1"/>
          <w:lang w:val="en-GB"/>
        </w:rPr>
        <w:t xml:space="preserve">SDA offers </w:t>
      </w:r>
      <w:r w:rsidR="00BA372A" w:rsidRPr="006B2184">
        <w:rPr>
          <w:rFonts w:ascii="Open Sans" w:hAnsi="Open Sans" w:cs="Open Sans"/>
          <w:color w:val="000000" w:themeColor="text1"/>
          <w:lang w:val="en-GB"/>
        </w:rPr>
        <w:t xml:space="preserve">free </w:t>
      </w:r>
      <w:r w:rsidR="007E5840">
        <w:rPr>
          <w:rFonts w:ascii="Open Sans" w:hAnsi="Open Sans" w:cs="Open Sans"/>
          <w:color w:val="000000" w:themeColor="text1"/>
          <w:lang w:val="en-GB"/>
        </w:rPr>
        <w:t xml:space="preserve">online </w:t>
      </w:r>
      <w:r w:rsidRPr="006B2184">
        <w:rPr>
          <w:rFonts w:ascii="Open Sans" w:hAnsi="Open Sans" w:cs="Open Sans"/>
          <w:color w:val="000000" w:themeColor="text1"/>
          <w:lang w:val="en-GB"/>
        </w:rPr>
        <w:t xml:space="preserve">courses </w:t>
      </w:r>
      <w:r w:rsidR="00BA372A" w:rsidRPr="006B2184">
        <w:rPr>
          <w:rFonts w:ascii="Open Sans" w:hAnsi="Open Sans" w:cs="Open Sans"/>
          <w:color w:val="000000" w:themeColor="text1"/>
          <w:lang w:val="en-GB"/>
        </w:rPr>
        <w:t xml:space="preserve">on the </w:t>
      </w:r>
      <w:proofErr w:type="spellStart"/>
      <w:r w:rsidR="00BA372A" w:rsidRPr="006B2184">
        <w:rPr>
          <w:rFonts w:ascii="Open Sans" w:hAnsi="Open Sans" w:cs="Open Sans"/>
          <w:color w:val="000000" w:themeColor="text1"/>
          <w:lang w:val="en-GB"/>
        </w:rPr>
        <w:t>Dante.global</w:t>
      </w:r>
      <w:proofErr w:type="spellEnd"/>
      <w:r w:rsidR="00BA372A" w:rsidRPr="006B2184">
        <w:rPr>
          <w:rFonts w:ascii="Open Sans" w:hAnsi="Open Sans" w:cs="Open Sans"/>
          <w:color w:val="000000" w:themeColor="text1"/>
          <w:lang w:val="en-GB"/>
        </w:rPr>
        <w:t xml:space="preserve"> platform</w:t>
      </w:r>
      <w:r w:rsidR="00BA372A">
        <w:rPr>
          <w:rFonts w:ascii="Open Sans" w:hAnsi="Open Sans" w:cs="Open Sans"/>
          <w:color w:val="000000" w:themeColor="text1"/>
          <w:lang w:val="en-GB"/>
        </w:rPr>
        <w:t>. The co</w:t>
      </w:r>
      <w:r w:rsidR="00E40C26">
        <w:rPr>
          <w:rFonts w:ascii="Open Sans" w:hAnsi="Open Sans" w:cs="Open Sans"/>
          <w:color w:val="000000" w:themeColor="text1"/>
          <w:lang w:val="en-GB"/>
        </w:rPr>
        <w:t>urses</w:t>
      </w:r>
      <w:r w:rsidRPr="006B2184">
        <w:rPr>
          <w:rFonts w:ascii="Open Sans" w:hAnsi="Open Sans" w:cs="Open Sans"/>
          <w:color w:val="000000" w:themeColor="text1"/>
          <w:lang w:val="en-GB"/>
        </w:rPr>
        <w:t xml:space="preserve"> </w:t>
      </w:r>
      <w:r w:rsidR="00D82235">
        <w:rPr>
          <w:rFonts w:ascii="Open Sans" w:hAnsi="Open Sans" w:cs="Open Sans"/>
          <w:color w:val="000000" w:themeColor="text1"/>
          <w:lang w:val="en-GB"/>
        </w:rPr>
        <w:t xml:space="preserve">teach </w:t>
      </w:r>
      <w:r w:rsidRPr="006B2184">
        <w:rPr>
          <w:rFonts w:ascii="Open Sans" w:hAnsi="Open Sans" w:cs="Open Sans"/>
          <w:color w:val="000000" w:themeColor="text1"/>
          <w:lang w:val="en-GB"/>
        </w:rPr>
        <w:t>linguistic skills</w:t>
      </w:r>
      <w:r w:rsidR="00E40C26">
        <w:rPr>
          <w:rFonts w:ascii="Open Sans" w:hAnsi="Open Sans" w:cs="Open Sans"/>
          <w:color w:val="000000" w:themeColor="text1"/>
          <w:lang w:val="en-GB"/>
        </w:rPr>
        <w:t xml:space="preserve"> </w:t>
      </w:r>
      <w:r w:rsidR="00CB13E7">
        <w:rPr>
          <w:rFonts w:ascii="Open Sans" w:hAnsi="Open Sans" w:cs="Open Sans"/>
          <w:color w:val="000000" w:themeColor="text1"/>
          <w:lang w:val="en-GB"/>
        </w:rPr>
        <w:t>t</w:t>
      </w:r>
      <w:r w:rsidR="00C67BDE">
        <w:rPr>
          <w:rFonts w:ascii="Open Sans" w:hAnsi="Open Sans" w:cs="Open Sans"/>
          <w:color w:val="000000" w:themeColor="text1"/>
          <w:lang w:val="en-GB"/>
        </w:rPr>
        <w:t>o</w:t>
      </w:r>
      <w:r w:rsidR="00CB13E7">
        <w:rPr>
          <w:rFonts w:ascii="Open Sans" w:hAnsi="Open Sans" w:cs="Open Sans"/>
          <w:color w:val="000000" w:themeColor="text1"/>
          <w:lang w:val="en-GB"/>
        </w:rPr>
        <w:t xml:space="preserve"> </w:t>
      </w:r>
      <w:r w:rsidR="00EC412F">
        <w:rPr>
          <w:rFonts w:ascii="Open Sans" w:hAnsi="Open Sans" w:cs="Open Sans"/>
          <w:color w:val="000000" w:themeColor="text1"/>
          <w:lang w:val="en-GB"/>
        </w:rPr>
        <w:t>improv</w:t>
      </w:r>
      <w:r w:rsidR="00C67BDE">
        <w:rPr>
          <w:rFonts w:ascii="Open Sans" w:hAnsi="Open Sans" w:cs="Open Sans"/>
          <w:color w:val="000000" w:themeColor="text1"/>
          <w:lang w:val="en-GB"/>
        </w:rPr>
        <w:t>e</w:t>
      </w:r>
      <w:r w:rsidR="00EC412F">
        <w:rPr>
          <w:rFonts w:ascii="Open Sans" w:hAnsi="Open Sans" w:cs="Open Sans"/>
          <w:color w:val="000000" w:themeColor="text1"/>
          <w:lang w:val="en-GB"/>
        </w:rPr>
        <w:t xml:space="preserve"> </w:t>
      </w:r>
      <w:r w:rsidR="00073C30" w:rsidRPr="006B2184">
        <w:rPr>
          <w:rFonts w:ascii="Open Sans" w:hAnsi="Open Sans" w:cs="Open Sans"/>
          <w:color w:val="000000" w:themeColor="text1"/>
          <w:lang w:val="en-GB"/>
        </w:rPr>
        <w:t>a</w:t>
      </w:r>
      <w:r w:rsidRPr="006B2184">
        <w:rPr>
          <w:rFonts w:ascii="Open Sans" w:hAnsi="Open Sans" w:cs="Open Sans"/>
          <w:color w:val="000000" w:themeColor="text1"/>
          <w:lang w:val="en-GB"/>
        </w:rPr>
        <w:t>cademic career</w:t>
      </w:r>
      <w:r w:rsidR="00D82235">
        <w:rPr>
          <w:rFonts w:ascii="Open Sans" w:hAnsi="Open Sans" w:cs="Open Sans"/>
          <w:color w:val="000000" w:themeColor="text1"/>
          <w:lang w:val="en-GB"/>
        </w:rPr>
        <w:t>s</w:t>
      </w:r>
      <w:r w:rsidR="00CD65C0">
        <w:rPr>
          <w:rFonts w:ascii="Open Sans" w:hAnsi="Open Sans" w:cs="Open Sans"/>
          <w:color w:val="000000" w:themeColor="text1"/>
          <w:lang w:val="en-GB"/>
        </w:rPr>
        <w:t xml:space="preserve"> and </w:t>
      </w:r>
      <w:r w:rsidR="00044AB1">
        <w:rPr>
          <w:rFonts w:ascii="Open Sans" w:hAnsi="Open Sans" w:cs="Open Sans"/>
          <w:color w:val="000000" w:themeColor="text1"/>
          <w:lang w:val="en-GB"/>
        </w:rPr>
        <w:t>promot</w:t>
      </w:r>
      <w:r w:rsidR="00C67BDE">
        <w:rPr>
          <w:rFonts w:ascii="Open Sans" w:hAnsi="Open Sans" w:cs="Open Sans"/>
          <w:color w:val="000000" w:themeColor="text1"/>
          <w:lang w:val="en-GB"/>
        </w:rPr>
        <w:t>e</w:t>
      </w:r>
      <w:r w:rsidR="00044AB1">
        <w:rPr>
          <w:rFonts w:ascii="Open Sans" w:hAnsi="Open Sans" w:cs="Open Sans"/>
          <w:color w:val="000000" w:themeColor="text1"/>
          <w:lang w:val="en-GB"/>
        </w:rPr>
        <w:t xml:space="preserve"> </w:t>
      </w:r>
      <w:r w:rsidRPr="006B2184">
        <w:rPr>
          <w:rFonts w:ascii="Open Sans" w:hAnsi="Open Sans" w:cs="Open Sans"/>
          <w:color w:val="000000" w:themeColor="text1"/>
          <w:lang w:val="en-GB"/>
        </w:rPr>
        <w:t xml:space="preserve">linguistic integration in </w:t>
      </w:r>
      <w:r w:rsidR="00044AB1">
        <w:rPr>
          <w:rFonts w:ascii="Open Sans" w:hAnsi="Open Sans" w:cs="Open Sans"/>
          <w:color w:val="000000" w:themeColor="text1"/>
          <w:lang w:val="en-GB"/>
        </w:rPr>
        <w:t xml:space="preserve">Italy. </w:t>
      </w:r>
    </w:p>
    <w:p w14:paraId="5111550A" w14:textId="77777777" w:rsidR="00120FDC" w:rsidRPr="007C13A9" w:rsidRDefault="00120FDC" w:rsidP="00AD5484">
      <w:pPr>
        <w:spacing w:after="0" w:line="276" w:lineRule="auto"/>
        <w:jc w:val="both"/>
        <w:rPr>
          <w:rFonts w:ascii="Open Sans" w:hAnsi="Open Sans" w:cs="Open Sans"/>
          <w:color w:val="4472C4" w:themeColor="accent1"/>
          <w:sz w:val="24"/>
          <w:szCs w:val="24"/>
          <w:lang w:val="en-GB"/>
        </w:rPr>
      </w:pPr>
    </w:p>
    <w:p w14:paraId="32A72880" w14:textId="196C7611" w:rsidR="008953C3" w:rsidRPr="00197CBD" w:rsidRDefault="00197CBD" w:rsidP="008953C3">
      <w:pPr>
        <w:spacing w:after="0" w:line="276" w:lineRule="auto"/>
        <w:jc w:val="both"/>
        <w:rPr>
          <w:rFonts w:ascii="Open Sans" w:hAnsi="Open Sans" w:cs="Open Sans"/>
          <w:sz w:val="24"/>
          <w:szCs w:val="24"/>
          <w:lang w:val="en-GB"/>
        </w:rPr>
      </w:pPr>
      <w:r w:rsidRPr="00197CBD">
        <w:rPr>
          <w:rFonts w:ascii="Open Sans" w:hAnsi="Open Sans" w:cs="Open Sans"/>
          <w:sz w:val="24"/>
          <w:szCs w:val="24"/>
          <w:lang w:val="en-GB"/>
        </w:rPr>
        <w:t>To</w:t>
      </w:r>
      <w:r w:rsidR="008953C3" w:rsidRPr="00197CBD">
        <w:rPr>
          <w:rFonts w:ascii="Open Sans" w:hAnsi="Open Sans" w:cs="Open Sans"/>
          <w:sz w:val="24"/>
          <w:szCs w:val="24"/>
          <w:lang w:val="en-GB"/>
        </w:rPr>
        <w:t xml:space="preserve"> access the courses</w:t>
      </w:r>
      <w:r w:rsidR="00D82235" w:rsidRPr="00197CBD">
        <w:rPr>
          <w:rFonts w:ascii="Open Sans" w:hAnsi="Open Sans" w:cs="Open Sans"/>
          <w:sz w:val="24"/>
          <w:szCs w:val="24"/>
          <w:lang w:val="en-GB"/>
        </w:rPr>
        <w:t>, applicants must</w:t>
      </w:r>
      <w:r w:rsidR="008953C3" w:rsidRPr="00197CBD">
        <w:rPr>
          <w:rFonts w:ascii="Open Sans" w:hAnsi="Open Sans" w:cs="Open Sans"/>
          <w:sz w:val="24"/>
          <w:szCs w:val="24"/>
          <w:lang w:val="en-GB"/>
        </w:rPr>
        <w:t xml:space="preserve">: </w:t>
      </w:r>
    </w:p>
    <w:p w14:paraId="7B5DE4C2" w14:textId="4A4D080E" w:rsidR="00227231" w:rsidRDefault="00FE7183" w:rsidP="00227231">
      <w:pPr>
        <w:pStyle w:val="Paragrafoelenco"/>
        <w:numPr>
          <w:ilvl w:val="0"/>
          <w:numId w:val="15"/>
        </w:numPr>
        <w:spacing w:after="0" w:line="276" w:lineRule="auto"/>
        <w:jc w:val="both"/>
        <w:rPr>
          <w:rFonts w:ascii="Open Sans" w:hAnsi="Open Sans" w:cs="Open Sans"/>
          <w:sz w:val="24"/>
          <w:szCs w:val="24"/>
          <w:lang w:val="en-GB"/>
        </w:rPr>
      </w:pPr>
      <w:bookmarkStart w:id="1" w:name="_Hlk158365099"/>
      <w:r>
        <w:rPr>
          <w:rFonts w:ascii="Open Sans" w:hAnsi="Open Sans" w:cs="Open Sans"/>
          <w:sz w:val="24"/>
          <w:szCs w:val="24"/>
          <w:lang w:val="en-GB"/>
        </w:rPr>
        <w:t>b</w:t>
      </w:r>
      <w:r w:rsidRPr="00227231">
        <w:rPr>
          <w:rFonts w:ascii="Open Sans" w:hAnsi="Open Sans" w:cs="Open Sans"/>
          <w:sz w:val="24"/>
          <w:szCs w:val="24"/>
          <w:lang w:val="en-GB"/>
        </w:rPr>
        <w:t xml:space="preserve">e </w:t>
      </w:r>
      <w:r w:rsidR="00227231" w:rsidRPr="00227231">
        <w:rPr>
          <w:rFonts w:ascii="Open Sans" w:hAnsi="Open Sans" w:cs="Open Sans"/>
          <w:sz w:val="24"/>
          <w:szCs w:val="24"/>
          <w:lang w:val="en-GB"/>
        </w:rPr>
        <w:t xml:space="preserve">entitled to international </w:t>
      </w:r>
      <w:r w:rsidR="000C32A8">
        <w:rPr>
          <w:rFonts w:ascii="Open Sans" w:hAnsi="Open Sans" w:cs="Open Sans"/>
          <w:sz w:val="24"/>
          <w:szCs w:val="24"/>
          <w:lang w:val="en-GB"/>
        </w:rPr>
        <w:t xml:space="preserve">or special </w:t>
      </w:r>
      <w:proofErr w:type="gramStart"/>
      <w:r w:rsidR="00227231" w:rsidRPr="00227231">
        <w:rPr>
          <w:rFonts w:ascii="Open Sans" w:hAnsi="Open Sans" w:cs="Open Sans"/>
          <w:sz w:val="24"/>
          <w:szCs w:val="24"/>
          <w:lang w:val="en-GB"/>
        </w:rPr>
        <w:t>protection</w:t>
      </w:r>
      <w:proofErr w:type="gramEnd"/>
    </w:p>
    <w:p w14:paraId="2F994808" w14:textId="1EAD5986" w:rsidR="00227231" w:rsidRPr="00227231" w:rsidRDefault="00FE7183" w:rsidP="00227231">
      <w:pPr>
        <w:pStyle w:val="Paragrafoelenco"/>
        <w:numPr>
          <w:ilvl w:val="0"/>
          <w:numId w:val="15"/>
        </w:numPr>
        <w:spacing w:after="0" w:line="276" w:lineRule="auto"/>
        <w:jc w:val="both"/>
        <w:rPr>
          <w:rFonts w:ascii="Open Sans" w:hAnsi="Open Sans" w:cs="Open Sans"/>
          <w:sz w:val="24"/>
          <w:szCs w:val="24"/>
          <w:lang w:val="en-GB"/>
        </w:rPr>
      </w:pPr>
      <w:bookmarkStart w:id="2" w:name="_Hlk158365074"/>
      <w:bookmarkEnd w:id="1"/>
      <w:r>
        <w:rPr>
          <w:rFonts w:ascii="Open Sans" w:hAnsi="Open Sans" w:cs="Open Sans"/>
          <w:sz w:val="24"/>
          <w:szCs w:val="24"/>
          <w:lang w:val="en-GB"/>
        </w:rPr>
        <w:t>b</w:t>
      </w:r>
      <w:r w:rsidRPr="00227231">
        <w:rPr>
          <w:rFonts w:ascii="Open Sans" w:hAnsi="Open Sans" w:cs="Open Sans"/>
          <w:sz w:val="24"/>
          <w:szCs w:val="24"/>
          <w:lang w:val="en-GB"/>
        </w:rPr>
        <w:t xml:space="preserve">e </w:t>
      </w:r>
      <w:r w:rsidR="00227231" w:rsidRPr="00227231">
        <w:rPr>
          <w:rFonts w:ascii="Open Sans" w:hAnsi="Open Sans" w:cs="Open Sans"/>
          <w:sz w:val="24"/>
          <w:szCs w:val="24"/>
          <w:lang w:val="en-GB"/>
        </w:rPr>
        <w:t xml:space="preserve">enrolled as a student </w:t>
      </w:r>
      <w:r w:rsidR="00D82235" w:rsidRPr="00227231">
        <w:rPr>
          <w:rFonts w:ascii="Open Sans" w:hAnsi="Open Sans" w:cs="Open Sans"/>
          <w:sz w:val="24"/>
          <w:szCs w:val="24"/>
          <w:lang w:val="en-GB"/>
        </w:rPr>
        <w:t xml:space="preserve">or be employed </w:t>
      </w:r>
      <w:r w:rsidR="00227231" w:rsidRPr="00227231">
        <w:rPr>
          <w:rFonts w:ascii="Open Sans" w:hAnsi="Open Sans" w:cs="Open Sans"/>
          <w:sz w:val="24"/>
          <w:szCs w:val="24"/>
          <w:lang w:val="en-GB"/>
        </w:rPr>
        <w:t>at an Italian university</w:t>
      </w:r>
      <w:bookmarkEnd w:id="2"/>
      <w:r w:rsidR="000C32A8">
        <w:rPr>
          <w:rFonts w:ascii="Open Sans" w:hAnsi="Open Sans" w:cs="Open Sans"/>
          <w:sz w:val="24"/>
          <w:szCs w:val="24"/>
          <w:lang w:val="en-GB"/>
        </w:rPr>
        <w:t>/</w:t>
      </w:r>
      <w:r w:rsidR="00EC2241">
        <w:rPr>
          <w:rFonts w:ascii="Open Sans" w:hAnsi="Open Sans" w:cs="Open Sans"/>
          <w:sz w:val="24"/>
          <w:szCs w:val="24"/>
          <w:lang w:val="en-GB"/>
        </w:rPr>
        <w:t>conservatory/academy of fine arts</w:t>
      </w:r>
      <w:r w:rsidR="00227231" w:rsidRPr="00227231">
        <w:rPr>
          <w:rFonts w:ascii="Open Sans" w:hAnsi="Open Sans" w:cs="Open Sans"/>
          <w:sz w:val="24"/>
          <w:szCs w:val="24"/>
          <w:lang w:val="en-GB"/>
        </w:rPr>
        <w:t>.</w:t>
      </w:r>
    </w:p>
    <w:p w14:paraId="3E66AB15" w14:textId="15ECFC0C" w:rsidR="003569BA" w:rsidRPr="00FE7183" w:rsidRDefault="003569BA" w:rsidP="00B736D4">
      <w:pPr>
        <w:rPr>
          <w:rFonts w:ascii="Open Sans" w:hAnsi="Open Sans" w:cs="Open Sans"/>
          <w:sz w:val="24"/>
          <w:szCs w:val="24"/>
          <w:lang w:val="en-GB"/>
        </w:rPr>
      </w:pPr>
    </w:p>
    <w:p w14:paraId="790D9165" w14:textId="77777777" w:rsidR="00B736D4" w:rsidRDefault="00B736D4" w:rsidP="00AD5484">
      <w:p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  <w:lang w:val="en-GB"/>
        </w:rPr>
      </w:pPr>
    </w:p>
    <w:p w14:paraId="6AC2B077" w14:textId="1050CB95" w:rsidR="000C32A8" w:rsidRDefault="00000FC5" w:rsidP="00AD5484">
      <w:p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  <w:lang w:val="en-GB"/>
        </w:rPr>
      </w:pPr>
      <w:r>
        <w:rPr>
          <w:rFonts w:ascii="Open Sans" w:hAnsi="Open Sans" w:cs="Open Sans"/>
          <w:b/>
          <w:bCs/>
          <w:noProof/>
          <w:sz w:val="24"/>
          <w:szCs w:val="24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069EBD9E" wp14:editId="371F3D5A">
                <wp:simplePos x="0" y="0"/>
                <wp:positionH relativeFrom="column">
                  <wp:posOffset>-19050</wp:posOffset>
                </wp:positionH>
                <wp:positionV relativeFrom="paragraph">
                  <wp:posOffset>227965</wp:posOffset>
                </wp:positionV>
                <wp:extent cx="6195060" cy="1181100"/>
                <wp:effectExtent l="19050" t="19050" r="15240" b="19050"/>
                <wp:wrapNone/>
                <wp:docPr id="115611851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181100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53C7C" id="Rettangolo 1" o:spid="_x0000_s1026" style="position:absolute;margin-left:-1.5pt;margin-top:17.95pt;width:487.8pt;height:93pt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" filled="f" strokecolor="#00b0f0" strokeweight="2.25pt">
                <v:stroke linestyle="thinThick"/>
              </v:rect>
            </w:pict>
          </mc:Fallback>
        </mc:AlternateContent>
      </w:r>
    </w:p>
    <w:p w14:paraId="1867B09D" w14:textId="1122A481" w:rsidR="002867E2" w:rsidRPr="007C13A9" w:rsidRDefault="002867E2" w:rsidP="00AD5484">
      <w:p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  <w:lang w:val="en-GB"/>
        </w:rPr>
      </w:pPr>
      <w:r w:rsidRPr="007C13A9">
        <w:rPr>
          <w:rFonts w:ascii="Open Sans" w:hAnsi="Open Sans" w:cs="Open Sans"/>
          <w:b/>
          <w:bCs/>
          <w:sz w:val="24"/>
          <w:szCs w:val="24"/>
          <w:lang w:val="en-GB"/>
        </w:rPr>
        <w:t>Application form</w:t>
      </w:r>
    </w:p>
    <w:p w14:paraId="270C3434" w14:textId="41C8D23F" w:rsidR="00A84A29" w:rsidRPr="007C13A9" w:rsidRDefault="002867E2" w:rsidP="00AD5484">
      <w:pPr>
        <w:spacing w:after="0" w:line="276" w:lineRule="auto"/>
        <w:jc w:val="both"/>
        <w:rPr>
          <w:rFonts w:ascii="Open Sans" w:hAnsi="Open Sans" w:cs="Open Sans"/>
          <w:sz w:val="24"/>
          <w:szCs w:val="24"/>
          <w:lang w:val="en-GB"/>
        </w:rPr>
      </w:pPr>
      <w:r w:rsidRPr="002867E2">
        <w:rPr>
          <w:rFonts w:ascii="Open Sans" w:hAnsi="Open Sans" w:cs="Open Sans"/>
          <w:sz w:val="24"/>
          <w:szCs w:val="24"/>
          <w:lang w:val="en-GB"/>
        </w:rPr>
        <w:t xml:space="preserve">If you are interested in registering, </w:t>
      </w:r>
      <w:r w:rsidR="00D82235">
        <w:rPr>
          <w:rFonts w:ascii="Open Sans" w:hAnsi="Open Sans" w:cs="Open Sans"/>
          <w:sz w:val="24"/>
          <w:szCs w:val="24"/>
          <w:lang w:val="en-GB"/>
        </w:rPr>
        <w:t xml:space="preserve">please </w:t>
      </w:r>
      <w:r w:rsidRPr="002867E2">
        <w:rPr>
          <w:rFonts w:ascii="Open Sans" w:hAnsi="Open Sans" w:cs="Open Sans"/>
          <w:sz w:val="24"/>
          <w:szCs w:val="24"/>
          <w:lang w:val="en-GB"/>
        </w:rPr>
        <w:t xml:space="preserve">go to </w:t>
      </w:r>
      <w:r w:rsidR="00000000">
        <w:fldChar w:fldCharType="begin"/>
      </w:r>
      <w:r w:rsidR="00000000" w:rsidRPr="00C521CF">
        <w:rPr>
          <w:lang w:val="en-US"/>
        </w:rPr>
        <w:instrText>HYPERLINK "http://www.dante.global"</w:instrText>
      </w:r>
      <w:r w:rsidR="00000000">
        <w:fldChar w:fldCharType="separate"/>
      </w:r>
      <w:r w:rsidR="00556853" w:rsidRPr="009F0925">
        <w:rPr>
          <w:rStyle w:val="Collegamentoipertestuale"/>
          <w:rFonts w:ascii="Open Sans" w:hAnsi="Open Sans" w:cs="Open Sans"/>
          <w:sz w:val="24"/>
          <w:szCs w:val="24"/>
          <w:lang w:val="en-GB"/>
        </w:rPr>
        <w:t>www.dante.global</w:t>
      </w:r>
      <w:r w:rsidR="00000000">
        <w:rPr>
          <w:rStyle w:val="Collegamentoipertestuale"/>
          <w:rFonts w:ascii="Open Sans" w:hAnsi="Open Sans" w:cs="Open Sans"/>
          <w:sz w:val="24"/>
          <w:szCs w:val="24"/>
          <w:lang w:val="en-GB"/>
        </w:rPr>
        <w:fldChar w:fldCharType="end"/>
      </w:r>
      <w:r w:rsidR="00556853">
        <w:rPr>
          <w:rFonts w:ascii="Open Sans" w:hAnsi="Open Sans" w:cs="Open Sans"/>
          <w:sz w:val="24"/>
          <w:szCs w:val="24"/>
          <w:lang w:val="en-GB"/>
        </w:rPr>
        <w:t xml:space="preserve"> and</w:t>
      </w:r>
      <w:r w:rsidR="00D82235">
        <w:rPr>
          <w:rFonts w:ascii="Open Sans" w:hAnsi="Open Sans" w:cs="Open Sans"/>
          <w:sz w:val="24"/>
          <w:szCs w:val="24"/>
          <w:lang w:val="en-GB"/>
        </w:rPr>
        <w:t xml:space="preserve"> complete</w:t>
      </w:r>
      <w:r w:rsidRPr="002867E2">
        <w:rPr>
          <w:rFonts w:ascii="Open Sans" w:hAnsi="Open Sans" w:cs="Open Sans"/>
          <w:sz w:val="24"/>
          <w:szCs w:val="24"/>
          <w:lang w:val="en-GB"/>
        </w:rPr>
        <w:t xml:space="preserve"> the application </w:t>
      </w:r>
      <w:r w:rsidR="00556853" w:rsidRPr="002867E2">
        <w:rPr>
          <w:rFonts w:ascii="Open Sans" w:hAnsi="Open Sans" w:cs="Open Sans"/>
          <w:sz w:val="24"/>
          <w:szCs w:val="24"/>
          <w:lang w:val="en-GB"/>
        </w:rPr>
        <w:t>form</w:t>
      </w:r>
      <w:r w:rsidR="00556853">
        <w:rPr>
          <w:rFonts w:ascii="Open Sans" w:hAnsi="Open Sans" w:cs="Open Sans"/>
          <w:sz w:val="24"/>
          <w:szCs w:val="24"/>
          <w:lang w:val="en-GB"/>
        </w:rPr>
        <w:t xml:space="preserve"> or write to </w:t>
      </w:r>
      <w:proofErr w:type="spellStart"/>
      <w:r w:rsidR="00556853" w:rsidRPr="00C521CF">
        <w:rPr>
          <w:rFonts w:ascii="Open Sans" w:hAnsi="Open Sans" w:cs="Open Sans"/>
          <w:b/>
          <w:bCs/>
          <w:sz w:val="24"/>
          <w:szCs w:val="24"/>
          <w:lang w:val="en-GB"/>
        </w:rPr>
        <w:t>progetti@dante.global</w:t>
      </w:r>
      <w:proofErr w:type="spellEnd"/>
      <w:r w:rsidRPr="002867E2">
        <w:rPr>
          <w:rFonts w:ascii="Open Sans" w:hAnsi="Open Sans" w:cs="Open Sans"/>
          <w:sz w:val="24"/>
          <w:szCs w:val="24"/>
          <w:lang w:val="en-GB"/>
        </w:rPr>
        <w:t xml:space="preserve">. </w:t>
      </w:r>
    </w:p>
    <w:p w14:paraId="340D71D2" w14:textId="54AB138B" w:rsidR="00AD5484" w:rsidRPr="0021007A" w:rsidRDefault="00A64E31" w:rsidP="00AD5484">
      <w:pPr>
        <w:spacing w:after="0" w:line="276" w:lineRule="auto"/>
        <w:jc w:val="both"/>
        <w:rPr>
          <w:rFonts w:ascii="Open Sans" w:hAnsi="Open Sans" w:cs="Open Sans"/>
          <w:sz w:val="24"/>
          <w:szCs w:val="24"/>
          <w:lang w:val="en-GB"/>
        </w:rPr>
      </w:pPr>
      <w:r w:rsidRPr="0021007A">
        <w:rPr>
          <w:rFonts w:ascii="Open Sans" w:hAnsi="Open Sans" w:cs="Open Sans"/>
          <w:sz w:val="24"/>
          <w:szCs w:val="24"/>
          <w:lang w:val="en-GB"/>
        </w:rPr>
        <w:t xml:space="preserve">You will </w:t>
      </w:r>
      <w:r w:rsidR="00D82235">
        <w:rPr>
          <w:rFonts w:ascii="Open Sans" w:hAnsi="Open Sans" w:cs="Open Sans"/>
          <w:sz w:val="24"/>
          <w:szCs w:val="24"/>
          <w:lang w:val="en-GB"/>
        </w:rPr>
        <w:t>need</w:t>
      </w:r>
      <w:r w:rsidR="00D82235" w:rsidRPr="0021007A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Pr="0021007A">
        <w:rPr>
          <w:rFonts w:ascii="Open Sans" w:hAnsi="Open Sans" w:cs="Open Sans"/>
          <w:sz w:val="24"/>
          <w:szCs w:val="24"/>
          <w:lang w:val="en-GB"/>
        </w:rPr>
        <w:t xml:space="preserve">to fill in every field of the </w:t>
      </w:r>
      <w:r w:rsidR="00197CBD" w:rsidRPr="0021007A">
        <w:rPr>
          <w:rFonts w:ascii="Open Sans" w:hAnsi="Open Sans" w:cs="Open Sans"/>
          <w:sz w:val="24"/>
          <w:szCs w:val="24"/>
          <w:lang w:val="en-GB"/>
        </w:rPr>
        <w:t>form and</w:t>
      </w:r>
      <w:r w:rsidR="00D82235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Pr="0021007A">
        <w:rPr>
          <w:rFonts w:ascii="Open Sans" w:hAnsi="Open Sans" w:cs="Open Sans"/>
          <w:sz w:val="24"/>
          <w:szCs w:val="24"/>
          <w:lang w:val="en-GB"/>
        </w:rPr>
        <w:t>attach your residence permit or Italian identity card</w:t>
      </w:r>
      <w:r w:rsidR="00D82235">
        <w:rPr>
          <w:rFonts w:ascii="Open Sans" w:hAnsi="Open Sans" w:cs="Open Sans"/>
          <w:sz w:val="24"/>
          <w:szCs w:val="24"/>
          <w:lang w:val="en-GB"/>
        </w:rPr>
        <w:t>.</w:t>
      </w:r>
      <w:r w:rsidR="6BD64F0D" w:rsidRPr="3C37319C">
        <w:rPr>
          <w:rStyle w:val="Rimandonotaapidipagina"/>
          <w:rFonts w:ascii="Open Sans" w:hAnsi="Open Sans" w:cs="Open Sans"/>
          <w:sz w:val="24"/>
          <w:szCs w:val="24"/>
        </w:rPr>
        <w:footnoteReference w:id="2"/>
      </w:r>
    </w:p>
    <w:p w14:paraId="4EDFEFE9" w14:textId="6F397CC3" w:rsidR="008766C4" w:rsidRPr="0021007A" w:rsidRDefault="008766C4" w:rsidP="008766C4">
      <w:pPr>
        <w:spacing w:after="0" w:line="276" w:lineRule="auto"/>
        <w:jc w:val="both"/>
        <w:rPr>
          <w:rFonts w:ascii="Open Sans" w:hAnsi="Open Sans" w:cs="Open Sans"/>
          <w:b/>
          <w:sz w:val="24"/>
          <w:szCs w:val="24"/>
          <w:lang w:val="en-GB"/>
        </w:rPr>
      </w:pPr>
    </w:p>
    <w:tbl>
      <w:tblPr>
        <w:tblStyle w:val="Grigliatabella"/>
        <w:tblW w:w="0" w:type="auto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8766C4" w:rsidRPr="00C521CF" w14:paraId="286C3877" w14:textId="77777777" w:rsidTr="043B9695">
        <w:tc>
          <w:tcPr>
            <w:tcW w:w="9628" w:type="dxa"/>
          </w:tcPr>
          <w:p w14:paraId="0003AF64" w14:textId="582AB14D" w:rsidR="008766C4" w:rsidRPr="005151E2" w:rsidRDefault="09F39A23" w:rsidP="003C334C">
            <w:pPr>
              <w:spacing w:line="276" w:lineRule="auto"/>
              <w:jc w:val="both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5151E2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>IMPORTANT</w:t>
            </w:r>
            <w:r w:rsidRPr="005151E2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: </w:t>
            </w:r>
            <w:r w:rsidR="00F22331">
              <w:rPr>
                <w:rFonts w:ascii="Open Sans" w:hAnsi="Open Sans" w:cs="Open Sans"/>
                <w:sz w:val="24"/>
                <w:szCs w:val="24"/>
                <w:lang w:val="en-GB"/>
              </w:rPr>
              <w:t>a</w:t>
            </w:r>
            <w:r w:rsidR="00D72EF9" w:rsidRPr="00197CBD">
              <w:rPr>
                <w:rFonts w:ascii="Open Sans" w:hAnsi="Open Sans" w:cs="Open Sans"/>
                <w:sz w:val="24"/>
                <w:szCs w:val="24"/>
                <w:lang w:val="en-GB"/>
              </w:rPr>
              <w:t>lways</w:t>
            </w:r>
            <w:r w:rsidR="00D72EF9" w:rsidRPr="008B1BA5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</w:t>
            </w:r>
            <w:bookmarkStart w:id="5" w:name="_Hlk158364306"/>
            <w:r w:rsidR="0059110E" w:rsidRPr="00197CBD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use the same e-mail </w:t>
            </w:r>
            <w:r w:rsidR="005151E2" w:rsidRPr="00197CBD">
              <w:rPr>
                <w:rFonts w:ascii="Open Sans" w:hAnsi="Open Sans" w:cs="Open Sans"/>
                <w:sz w:val="24"/>
                <w:szCs w:val="24"/>
                <w:lang w:val="en-GB"/>
              </w:rPr>
              <w:t>address</w:t>
            </w:r>
            <w:r w:rsidR="0059110E" w:rsidRPr="008B1BA5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for </w:t>
            </w:r>
            <w:r w:rsidR="005151E2" w:rsidRPr="008B1BA5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the application, </w:t>
            </w:r>
            <w:r w:rsidR="00D72EF9" w:rsidRPr="008B1BA5">
              <w:rPr>
                <w:rFonts w:ascii="Open Sans" w:hAnsi="Open Sans" w:cs="Open Sans"/>
                <w:sz w:val="24"/>
                <w:szCs w:val="24"/>
                <w:lang w:val="en-GB"/>
              </w:rPr>
              <w:t>registration</w:t>
            </w:r>
            <w:r w:rsidR="005151E2" w:rsidRPr="008B1BA5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on the platform and all </w:t>
            </w:r>
            <w:r w:rsidR="007D1F44" w:rsidRPr="008B1BA5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related </w:t>
            </w:r>
            <w:r w:rsidR="005151E2" w:rsidRPr="008B1BA5">
              <w:rPr>
                <w:rFonts w:ascii="Open Sans" w:hAnsi="Open Sans" w:cs="Open Sans"/>
                <w:sz w:val="24"/>
                <w:szCs w:val="24"/>
                <w:lang w:val="en-GB"/>
              </w:rPr>
              <w:t>communications</w:t>
            </w:r>
            <w:bookmarkEnd w:id="5"/>
            <w:r w:rsidR="005151E2" w:rsidRPr="008B1BA5">
              <w:rPr>
                <w:rFonts w:ascii="Open Sans" w:hAnsi="Open Sans" w:cs="Open Sans"/>
                <w:sz w:val="24"/>
                <w:szCs w:val="24"/>
                <w:lang w:val="en-GB"/>
              </w:rPr>
              <w:t>.</w:t>
            </w:r>
            <w:r w:rsidR="005151E2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5F8889D7" w14:textId="6C3F5ACB" w:rsidR="007306DE" w:rsidRPr="005151E2" w:rsidRDefault="007306DE" w:rsidP="00AD5484">
      <w:pPr>
        <w:spacing w:after="0" w:line="276" w:lineRule="auto"/>
        <w:jc w:val="both"/>
        <w:rPr>
          <w:rFonts w:ascii="Open Sans" w:hAnsi="Open Sans" w:cs="Open Sans"/>
          <w:sz w:val="24"/>
          <w:szCs w:val="24"/>
          <w:lang w:val="en-GB"/>
        </w:rPr>
      </w:pPr>
    </w:p>
    <w:p w14:paraId="4DD5378B" w14:textId="14CFA740" w:rsidR="00AD5484" w:rsidRPr="00C22FBB" w:rsidRDefault="00F955D4" w:rsidP="00AD5484">
      <w:pPr>
        <w:spacing w:after="0" w:line="276" w:lineRule="auto"/>
        <w:jc w:val="both"/>
        <w:rPr>
          <w:rFonts w:ascii="Open Sans" w:hAnsi="Open Sans" w:cs="Open Sans"/>
          <w:sz w:val="24"/>
          <w:szCs w:val="24"/>
          <w:lang w:val="en-GB"/>
        </w:rPr>
      </w:pPr>
      <w:r w:rsidRPr="00F955D4">
        <w:rPr>
          <w:rFonts w:ascii="Open Sans" w:hAnsi="Open Sans" w:cs="Open Sans"/>
          <w:sz w:val="24"/>
          <w:szCs w:val="24"/>
          <w:lang w:val="en-GB"/>
        </w:rPr>
        <w:t xml:space="preserve">After </w:t>
      </w:r>
      <w:r w:rsidR="007D1F44">
        <w:rPr>
          <w:rFonts w:ascii="Open Sans" w:hAnsi="Open Sans" w:cs="Open Sans"/>
          <w:sz w:val="24"/>
          <w:szCs w:val="24"/>
          <w:lang w:val="en-GB"/>
        </w:rPr>
        <w:t>submitting your application</w:t>
      </w:r>
      <w:r w:rsidRPr="00F955D4">
        <w:rPr>
          <w:rFonts w:ascii="Open Sans" w:hAnsi="Open Sans" w:cs="Open Sans"/>
          <w:sz w:val="24"/>
          <w:szCs w:val="24"/>
          <w:lang w:val="en-GB"/>
        </w:rPr>
        <w:t xml:space="preserve"> form, </w:t>
      </w:r>
      <w:r w:rsidR="007D1F44" w:rsidRPr="00F955D4">
        <w:rPr>
          <w:rFonts w:ascii="Open Sans" w:hAnsi="Open Sans" w:cs="Open Sans"/>
          <w:sz w:val="24"/>
          <w:szCs w:val="24"/>
          <w:lang w:val="en-GB"/>
        </w:rPr>
        <w:t xml:space="preserve">within a few days </w:t>
      </w:r>
      <w:r w:rsidRPr="00F955D4">
        <w:rPr>
          <w:rFonts w:ascii="Open Sans" w:hAnsi="Open Sans" w:cs="Open Sans"/>
          <w:sz w:val="24"/>
          <w:szCs w:val="24"/>
          <w:lang w:val="en-GB"/>
        </w:rPr>
        <w:t xml:space="preserve">you will receive an email from </w:t>
      </w:r>
      <w:r w:rsidR="007D1F44">
        <w:rPr>
          <w:rFonts w:ascii="Open Sans" w:hAnsi="Open Sans" w:cs="Open Sans"/>
          <w:sz w:val="24"/>
          <w:szCs w:val="24"/>
          <w:lang w:val="en-GB"/>
        </w:rPr>
        <w:t>SDA containing the following two links:</w:t>
      </w:r>
      <w:r w:rsidRPr="00F955D4">
        <w:rPr>
          <w:rFonts w:ascii="Open Sans" w:hAnsi="Open Sans" w:cs="Open Sans"/>
          <w:sz w:val="24"/>
          <w:szCs w:val="24"/>
          <w:lang w:val="en-GB"/>
        </w:rPr>
        <w:t xml:space="preserve"> </w:t>
      </w:r>
    </w:p>
    <w:p w14:paraId="3F283E37" w14:textId="71496E53" w:rsidR="00FF0DE2" w:rsidRDefault="00FF6D5A" w:rsidP="00AD5484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  <w:lang w:val="en-GB"/>
        </w:rPr>
      </w:pPr>
      <w:r w:rsidRPr="00FF6D5A">
        <w:rPr>
          <w:rFonts w:ascii="Open Sans" w:hAnsi="Open Sans" w:cs="Open Sans"/>
          <w:sz w:val="24"/>
          <w:szCs w:val="24"/>
          <w:lang w:val="en-GB"/>
        </w:rPr>
        <w:t xml:space="preserve">link </w:t>
      </w:r>
      <w:r w:rsidR="007D1F44">
        <w:rPr>
          <w:rFonts w:ascii="Open Sans" w:hAnsi="Open Sans" w:cs="Open Sans"/>
          <w:sz w:val="24"/>
          <w:szCs w:val="24"/>
          <w:lang w:val="en-GB"/>
        </w:rPr>
        <w:t>to</w:t>
      </w:r>
      <w:r w:rsidR="007D1F44" w:rsidRPr="00FF6D5A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Pr="00FF6D5A">
        <w:rPr>
          <w:rFonts w:ascii="Open Sans" w:hAnsi="Open Sans" w:cs="Open Sans"/>
          <w:sz w:val="24"/>
          <w:szCs w:val="24"/>
          <w:lang w:val="en-GB"/>
        </w:rPr>
        <w:t>analysis</w:t>
      </w:r>
      <w:r>
        <w:rPr>
          <w:rFonts w:ascii="Open Sans" w:hAnsi="Open Sans" w:cs="Open Sans"/>
          <w:sz w:val="24"/>
          <w:szCs w:val="24"/>
          <w:lang w:val="en-GB"/>
        </w:rPr>
        <w:t xml:space="preserve"> of</w:t>
      </w:r>
      <w:r w:rsidRPr="00FF6D5A">
        <w:rPr>
          <w:rFonts w:ascii="Open Sans" w:hAnsi="Open Sans" w:cs="Open Sans"/>
          <w:sz w:val="24"/>
          <w:szCs w:val="24"/>
          <w:lang w:val="en-GB"/>
        </w:rPr>
        <w:t xml:space="preserve"> needs and linguistic placement test in Italian (reading and writing)</w:t>
      </w:r>
      <w:r w:rsidR="007D1F44">
        <w:rPr>
          <w:rFonts w:ascii="Open Sans" w:hAnsi="Open Sans" w:cs="Open Sans"/>
          <w:sz w:val="24"/>
          <w:szCs w:val="24"/>
          <w:lang w:val="en-GB"/>
        </w:rPr>
        <w:t>; and</w:t>
      </w:r>
    </w:p>
    <w:p w14:paraId="25ED301F" w14:textId="67A893EE" w:rsidR="00CF3DC0" w:rsidRPr="00CF3DC0" w:rsidRDefault="00CF3DC0" w:rsidP="00CF3DC0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  <w:lang w:val="en-GB"/>
        </w:rPr>
      </w:pPr>
      <w:r w:rsidRPr="00CF3DC0">
        <w:rPr>
          <w:rFonts w:ascii="Open Sans" w:hAnsi="Open Sans" w:cs="Open Sans"/>
          <w:sz w:val="24"/>
          <w:szCs w:val="24"/>
          <w:lang w:val="en-GB"/>
        </w:rPr>
        <w:t xml:space="preserve">link to </w:t>
      </w:r>
      <w:r w:rsidR="00DC6071">
        <w:rPr>
          <w:rFonts w:ascii="Open Sans" w:hAnsi="Open Sans" w:cs="Open Sans"/>
          <w:sz w:val="24"/>
          <w:szCs w:val="24"/>
          <w:lang w:val="en-GB"/>
        </w:rPr>
        <w:t>arrange</w:t>
      </w:r>
      <w:r w:rsidRPr="00CF3DC0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DC6071">
        <w:rPr>
          <w:rFonts w:ascii="Open Sans" w:hAnsi="Open Sans" w:cs="Open Sans"/>
          <w:sz w:val="24"/>
          <w:szCs w:val="24"/>
          <w:lang w:val="en-GB"/>
        </w:rPr>
        <w:t xml:space="preserve">Zoom </w:t>
      </w:r>
      <w:r w:rsidRPr="00CF3DC0">
        <w:rPr>
          <w:rFonts w:ascii="Open Sans" w:hAnsi="Open Sans" w:cs="Open Sans"/>
          <w:sz w:val="24"/>
          <w:szCs w:val="24"/>
          <w:lang w:val="en-GB"/>
        </w:rPr>
        <w:t xml:space="preserve">interview </w:t>
      </w:r>
      <w:r w:rsidR="00DC6071">
        <w:rPr>
          <w:rFonts w:ascii="Open Sans" w:hAnsi="Open Sans" w:cs="Open Sans"/>
          <w:sz w:val="24"/>
          <w:szCs w:val="24"/>
          <w:lang w:val="en-GB"/>
        </w:rPr>
        <w:t>with one of</w:t>
      </w:r>
      <w:r w:rsidRPr="00CF3DC0">
        <w:rPr>
          <w:rFonts w:ascii="Open Sans" w:hAnsi="Open Sans" w:cs="Open Sans"/>
          <w:sz w:val="24"/>
          <w:szCs w:val="24"/>
          <w:lang w:val="en-GB"/>
        </w:rPr>
        <w:t xml:space="preserve"> our teachers</w:t>
      </w:r>
      <w:r w:rsidR="007D1F44">
        <w:rPr>
          <w:rFonts w:ascii="Open Sans" w:hAnsi="Open Sans" w:cs="Open Sans"/>
          <w:sz w:val="24"/>
          <w:szCs w:val="24"/>
          <w:lang w:val="en-GB"/>
        </w:rPr>
        <w:t xml:space="preserve"> (</w:t>
      </w:r>
      <w:proofErr w:type="gramStart"/>
      <w:r w:rsidR="007D1F44">
        <w:rPr>
          <w:rFonts w:ascii="Open Sans" w:hAnsi="Open Sans" w:cs="Open Sans"/>
          <w:sz w:val="24"/>
          <w:szCs w:val="24"/>
          <w:lang w:val="en-GB"/>
        </w:rPr>
        <w:t xml:space="preserve">in </w:t>
      </w:r>
      <w:r w:rsidR="008B1BA5">
        <w:rPr>
          <w:rFonts w:ascii="Open Sans" w:hAnsi="Open Sans" w:cs="Open Sans"/>
          <w:sz w:val="24"/>
          <w:szCs w:val="24"/>
          <w:lang w:val="en-GB"/>
        </w:rPr>
        <w:t>order to</w:t>
      </w:r>
      <w:proofErr w:type="gramEnd"/>
      <w:r w:rsidR="008B1BA5">
        <w:rPr>
          <w:rFonts w:ascii="Open Sans" w:hAnsi="Open Sans" w:cs="Open Sans"/>
          <w:sz w:val="24"/>
          <w:szCs w:val="24"/>
          <w:lang w:val="en-GB"/>
        </w:rPr>
        <w:t xml:space="preserve"> meet you</w:t>
      </w:r>
      <w:r w:rsidR="00F22331">
        <w:rPr>
          <w:rFonts w:ascii="Open Sans" w:hAnsi="Open Sans" w:cs="Open Sans"/>
          <w:sz w:val="24"/>
          <w:szCs w:val="24"/>
          <w:lang w:val="en-GB"/>
        </w:rPr>
        <w:t>, confirm your identification</w:t>
      </w:r>
      <w:r w:rsidR="008B1BA5">
        <w:rPr>
          <w:rFonts w:ascii="Open Sans" w:hAnsi="Open Sans" w:cs="Open Sans"/>
          <w:sz w:val="24"/>
          <w:szCs w:val="24"/>
          <w:lang w:val="en-GB"/>
        </w:rPr>
        <w:t xml:space="preserve"> and </w:t>
      </w:r>
      <w:r w:rsidR="008B1BA5" w:rsidRPr="00CF3DC0">
        <w:rPr>
          <w:rFonts w:ascii="Open Sans" w:hAnsi="Open Sans" w:cs="Open Sans"/>
          <w:sz w:val="24"/>
          <w:szCs w:val="24"/>
          <w:lang w:val="en-GB"/>
        </w:rPr>
        <w:t>complete the linguistic placement in Italian</w:t>
      </w:r>
      <w:r w:rsidR="008B1BA5">
        <w:rPr>
          <w:rFonts w:ascii="Open Sans" w:hAnsi="Open Sans" w:cs="Open Sans"/>
          <w:sz w:val="24"/>
          <w:szCs w:val="24"/>
          <w:lang w:val="en-GB"/>
        </w:rPr>
        <w:t>).</w:t>
      </w:r>
    </w:p>
    <w:p w14:paraId="5F984042" w14:textId="77777777" w:rsidR="000643C4" w:rsidRPr="00CF3DC0" w:rsidRDefault="000643C4" w:rsidP="000643C4">
      <w:pPr>
        <w:pStyle w:val="Paragrafoelenco"/>
        <w:spacing w:after="0" w:line="276" w:lineRule="auto"/>
        <w:jc w:val="both"/>
        <w:rPr>
          <w:rFonts w:ascii="Open Sans" w:hAnsi="Open Sans" w:cs="Open Sans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48"/>
      </w:tblGrid>
      <w:tr w:rsidR="00C7585D" w:rsidRPr="00C521CF" w14:paraId="3754E91F" w14:textId="77777777" w:rsidTr="3C37319C">
        <w:tc>
          <w:tcPr>
            <w:tcW w:w="9628" w:type="dxa"/>
            <w:tcBorders>
              <w:top w:val="thinThickSmallGap" w:sz="24" w:space="0" w:color="00B0F0"/>
              <w:left w:val="thinThickSmallGap" w:sz="24" w:space="0" w:color="00B0F0"/>
              <w:bottom w:val="thickThinSmallGap" w:sz="24" w:space="0" w:color="00B0F0"/>
              <w:right w:val="thickThinSmallGap" w:sz="24" w:space="0" w:color="00B0F0"/>
            </w:tcBorders>
          </w:tcPr>
          <w:p w14:paraId="35104831" w14:textId="0D2D630A" w:rsidR="000643C4" w:rsidRPr="00775EAE" w:rsidRDefault="3C37319C" w:rsidP="00C7585D">
            <w:pPr>
              <w:spacing w:line="276" w:lineRule="auto"/>
              <w:jc w:val="both"/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</w:pPr>
            <w:r w:rsidRPr="00775EAE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 xml:space="preserve">IMPORTANT: </w:t>
            </w:r>
            <w:r w:rsidR="00F22331">
              <w:rPr>
                <w:rFonts w:ascii="Open Sans" w:hAnsi="Open Sans" w:cs="Open Sans"/>
                <w:sz w:val="24"/>
                <w:szCs w:val="24"/>
                <w:lang w:val="en-GB"/>
              </w:rPr>
              <w:t>a</w:t>
            </w:r>
            <w:r w:rsidR="008B1BA5">
              <w:rPr>
                <w:rFonts w:ascii="Open Sans" w:hAnsi="Open Sans" w:cs="Open Sans"/>
                <w:sz w:val="24"/>
                <w:szCs w:val="24"/>
                <w:lang w:val="en-GB"/>
              </w:rPr>
              <w:t>pplicants</w:t>
            </w:r>
            <w:r w:rsidR="008B1BA5" w:rsidRPr="00775EAE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</w:t>
            </w:r>
            <w:r w:rsidR="00775EAE" w:rsidRPr="00775EAE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have until </w:t>
            </w:r>
            <w:r w:rsidR="008B1BA5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31 </w:t>
            </w:r>
            <w:r w:rsidR="00775EAE" w:rsidRPr="00775EAE">
              <w:rPr>
                <w:rFonts w:ascii="Open Sans" w:hAnsi="Open Sans" w:cs="Open Sans"/>
                <w:sz w:val="24"/>
                <w:szCs w:val="24"/>
                <w:lang w:val="en-GB"/>
              </w:rPr>
              <w:t>March 2024 to complete registration</w:t>
            </w:r>
            <w:r w:rsidR="008B1BA5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, and the free online courses </w:t>
            </w:r>
            <w:r w:rsidR="00225C57">
              <w:rPr>
                <w:rFonts w:ascii="Open Sans" w:hAnsi="Open Sans" w:cs="Open Sans"/>
                <w:sz w:val="24"/>
                <w:szCs w:val="24"/>
                <w:lang w:val="en-GB"/>
              </w:rPr>
              <w:t>start from 6</w:t>
            </w:r>
            <w:r w:rsidR="008B1BA5" w:rsidRPr="00775EAE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May</w:t>
            </w:r>
            <w:r w:rsidR="008B1BA5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2024</w:t>
            </w:r>
            <w:r w:rsidR="00775EAE" w:rsidRPr="00775EAE">
              <w:rPr>
                <w:rFonts w:ascii="Open Sans" w:hAnsi="Open Sans" w:cs="Open Sans"/>
                <w:sz w:val="24"/>
                <w:szCs w:val="24"/>
                <w:lang w:val="en-GB"/>
              </w:rPr>
              <w:t>.</w:t>
            </w:r>
          </w:p>
          <w:p w14:paraId="4C2D628D" w14:textId="77777777" w:rsidR="00C7585D" w:rsidRPr="00775EAE" w:rsidRDefault="00C7585D" w:rsidP="00C7585D">
            <w:pPr>
              <w:spacing w:line="276" w:lineRule="auto"/>
              <w:jc w:val="both"/>
              <w:rPr>
                <w:rFonts w:ascii="Open Sans" w:hAnsi="Open Sans" w:cs="Open Sans"/>
                <w:sz w:val="6"/>
                <w:szCs w:val="6"/>
                <w:lang w:val="en-GB"/>
              </w:rPr>
            </w:pPr>
          </w:p>
          <w:p w14:paraId="0C65FEFF" w14:textId="282D8CDC" w:rsidR="00C7585D" w:rsidRPr="00984611" w:rsidRDefault="008B1BA5" w:rsidP="00C7585D">
            <w:pPr>
              <w:spacing w:line="276" w:lineRule="auto"/>
              <w:jc w:val="both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By 31 </w:t>
            </w:r>
            <w:r w:rsidRPr="00775EAE">
              <w:rPr>
                <w:rFonts w:ascii="Open Sans" w:hAnsi="Open Sans" w:cs="Open Sans"/>
                <w:sz w:val="24"/>
                <w:szCs w:val="24"/>
                <w:lang w:val="en-GB"/>
              </w:rPr>
              <w:t>March 2024</w:t>
            </w:r>
            <w:r w:rsidR="00984611" w:rsidRPr="00984611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, you </w:t>
            </w:r>
            <w:r>
              <w:rPr>
                <w:rFonts w:ascii="Open Sans" w:hAnsi="Open Sans" w:cs="Open Sans"/>
                <w:sz w:val="24"/>
                <w:szCs w:val="24"/>
                <w:lang w:val="en-GB"/>
              </w:rPr>
              <w:t>must</w:t>
            </w:r>
            <w:r w:rsidR="00C7585D" w:rsidRPr="00984611">
              <w:rPr>
                <w:rFonts w:ascii="Open Sans" w:hAnsi="Open Sans" w:cs="Open Sans"/>
                <w:sz w:val="24"/>
                <w:szCs w:val="24"/>
                <w:lang w:val="en-GB"/>
              </w:rPr>
              <w:t>:</w:t>
            </w:r>
          </w:p>
          <w:p w14:paraId="4B9BB5E3" w14:textId="726FF7DB" w:rsidR="00984611" w:rsidRPr="00984611" w:rsidRDefault="008B1BA5" w:rsidP="00984611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both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4"/>
                <w:lang w:val="en-GB"/>
              </w:rPr>
              <w:t>complete</w:t>
            </w:r>
            <w:r w:rsidRPr="00984611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</w:t>
            </w:r>
            <w:r w:rsidR="00984611" w:rsidRPr="00984611">
              <w:rPr>
                <w:rFonts w:ascii="Open Sans" w:hAnsi="Open Sans" w:cs="Open Sans"/>
                <w:sz w:val="24"/>
                <w:szCs w:val="24"/>
                <w:lang w:val="en-GB"/>
              </w:rPr>
              <w:t>the linguistic placement test in Italian (reading and writing</w:t>
            </w:r>
            <w:proofErr w:type="gramStart"/>
            <w:r w:rsidR="00984611" w:rsidRPr="00984611">
              <w:rPr>
                <w:rFonts w:ascii="Open Sans" w:hAnsi="Open Sans" w:cs="Open Sans"/>
                <w:sz w:val="24"/>
                <w:szCs w:val="24"/>
                <w:lang w:val="en-GB"/>
              </w:rPr>
              <w:t>);</w:t>
            </w:r>
            <w:proofErr w:type="gramEnd"/>
          </w:p>
          <w:p w14:paraId="433730B8" w14:textId="045292A7" w:rsidR="00C7585D" w:rsidRPr="00197CBD" w:rsidRDefault="00984611" w:rsidP="00984611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both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197CBD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book the </w:t>
            </w:r>
            <w:r w:rsidR="008B1BA5" w:rsidRPr="00197CBD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Zoom </w:t>
            </w:r>
            <w:r w:rsidRPr="00197CBD">
              <w:rPr>
                <w:rFonts w:ascii="Open Sans" w:hAnsi="Open Sans" w:cs="Open Sans"/>
                <w:sz w:val="24"/>
                <w:szCs w:val="24"/>
                <w:lang w:val="en-US"/>
              </w:rPr>
              <w:t>interview</w:t>
            </w:r>
            <w:r w:rsidR="008B1BA5" w:rsidRPr="00197CBD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</w:t>
            </w:r>
            <w:r w:rsidR="008B1BA5">
              <w:rPr>
                <w:rFonts w:ascii="Open Sans" w:hAnsi="Open Sans" w:cs="Open Sans"/>
                <w:sz w:val="24"/>
                <w:szCs w:val="24"/>
                <w:lang w:val="en-GB"/>
              </w:rPr>
              <w:t>with one of</w:t>
            </w:r>
            <w:r w:rsidR="008B1BA5" w:rsidRPr="00CF3DC0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our teachers</w:t>
            </w:r>
            <w:r w:rsidRPr="00197CBD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. </w:t>
            </w:r>
          </w:p>
        </w:tc>
      </w:tr>
    </w:tbl>
    <w:p w14:paraId="72391C33" w14:textId="72629F6A" w:rsidR="007306DE" w:rsidRPr="00197CBD" w:rsidRDefault="007306DE" w:rsidP="043B9695">
      <w:pPr>
        <w:spacing w:after="0" w:line="276" w:lineRule="auto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155833AE" w14:textId="4D539E2B" w:rsidR="008271E9" w:rsidRDefault="00E5435A" w:rsidP="000643C4">
      <w:pPr>
        <w:pStyle w:val="Titolo2"/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sz w:val="24"/>
          <w:szCs w:val="24"/>
          <w:lang w:val="en-GB"/>
        </w:rPr>
      </w:pPr>
      <w:r w:rsidRPr="00E5435A">
        <w:rPr>
          <w:rFonts w:ascii="Open Sans" w:hAnsi="Open Sans" w:cs="Open Sans"/>
          <w:b w:val="0"/>
          <w:bCs w:val="0"/>
          <w:sz w:val="24"/>
          <w:szCs w:val="24"/>
          <w:lang w:val="en-GB"/>
        </w:rPr>
        <w:t xml:space="preserve">Based on your needs and your skills in the Italian language, courses will be offered according to the CEFR levels </w:t>
      </w:r>
      <w:r w:rsidR="000643C4" w:rsidRPr="00E5435A">
        <w:rPr>
          <w:rFonts w:ascii="Open Sans" w:hAnsi="Open Sans" w:cs="Open Sans"/>
          <w:b w:val="0"/>
          <w:bCs w:val="0"/>
          <w:sz w:val="24"/>
          <w:szCs w:val="24"/>
          <w:lang w:val="en-GB"/>
        </w:rPr>
        <w:t>A1, A2, B1, B2.</w:t>
      </w:r>
    </w:p>
    <w:p w14:paraId="1BE7C877" w14:textId="77777777" w:rsidR="00F22331" w:rsidRPr="00E5435A" w:rsidRDefault="00F22331" w:rsidP="000643C4">
      <w:pPr>
        <w:pStyle w:val="Titolo2"/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231F1F"/>
          <w:sz w:val="24"/>
          <w:szCs w:val="24"/>
          <w:lang w:val="en-GB"/>
        </w:rPr>
      </w:pPr>
    </w:p>
    <w:p w14:paraId="4A081C11" w14:textId="7D406583" w:rsidR="00493DA3" w:rsidRPr="009B75C5" w:rsidRDefault="00D839B0" w:rsidP="00AD5484">
      <w:pPr>
        <w:spacing w:after="0" w:line="276" w:lineRule="auto"/>
        <w:jc w:val="both"/>
        <w:rPr>
          <w:rFonts w:ascii="Open Sans" w:hAnsi="Open Sans" w:cs="Open Sans"/>
          <w:sz w:val="24"/>
          <w:szCs w:val="24"/>
          <w:lang w:val="en-GB"/>
        </w:rPr>
      </w:pPr>
      <w:r w:rsidRPr="00D839B0">
        <w:rPr>
          <w:rFonts w:ascii="Open Sans" w:hAnsi="Open Sans" w:cs="Open Sans"/>
          <w:sz w:val="24"/>
          <w:szCs w:val="24"/>
          <w:lang w:val="en-GB"/>
        </w:rPr>
        <w:t xml:space="preserve">The start date of your course will be communicated to you via email, together with the methods of accessing the </w:t>
      </w:r>
      <w:proofErr w:type="spellStart"/>
      <w:r w:rsidRPr="00D839B0">
        <w:rPr>
          <w:rFonts w:ascii="Open Sans" w:hAnsi="Open Sans" w:cs="Open Sans"/>
          <w:sz w:val="24"/>
          <w:szCs w:val="24"/>
          <w:lang w:val="en-GB"/>
        </w:rPr>
        <w:t>Dante.global</w:t>
      </w:r>
      <w:proofErr w:type="spellEnd"/>
      <w:r w:rsidRPr="00D839B0">
        <w:rPr>
          <w:rFonts w:ascii="Open Sans" w:hAnsi="Open Sans" w:cs="Open Sans"/>
          <w:sz w:val="24"/>
          <w:szCs w:val="24"/>
          <w:lang w:val="en-GB"/>
        </w:rPr>
        <w:t xml:space="preserve"> platform and your identification code.</w:t>
      </w:r>
    </w:p>
    <w:p w14:paraId="0CFA7141" w14:textId="77777777" w:rsidR="009B75C5" w:rsidRPr="007C13A9" w:rsidRDefault="009B75C5" w:rsidP="00AD5484">
      <w:pPr>
        <w:spacing w:after="0" w:line="276" w:lineRule="auto"/>
        <w:jc w:val="both"/>
        <w:rPr>
          <w:rFonts w:ascii="Open Sans" w:hAnsi="Open Sans" w:cs="Open Sans"/>
          <w:sz w:val="24"/>
          <w:szCs w:val="24"/>
          <w:lang w:val="en-GB"/>
        </w:rPr>
      </w:pPr>
    </w:p>
    <w:p w14:paraId="7F679ECD" w14:textId="4FEC967B" w:rsidR="00B64369" w:rsidRPr="005B534A" w:rsidRDefault="005B534A" w:rsidP="00AD5484">
      <w:pPr>
        <w:spacing w:after="0" w:line="276" w:lineRule="auto"/>
        <w:jc w:val="both"/>
        <w:rPr>
          <w:rFonts w:ascii="Open Sans" w:hAnsi="Open Sans" w:cs="Open Sans"/>
          <w:sz w:val="24"/>
          <w:szCs w:val="24"/>
          <w:lang w:val="en-GB"/>
        </w:rPr>
      </w:pPr>
      <w:r w:rsidRPr="005B534A">
        <w:rPr>
          <w:rFonts w:ascii="Open Sans" w:hAnsi="Open Sans" w:cs="Open Sans"/>
          <w:sz w:val="24"/>
          <w:szCs w:val="24"/>
          <w:lang w:val="en-GB"/>
        </w:rPr>
        <w:t xml:space="preserve">Please </w:t>
      </w:r>
      <w:r w:rsidR="00F22331">
        <w:rPr>
          <w:rFonts w:ascii="Open Sans" w:hAnsi="Open Sans" w:cs="Open Sans"/>
          <w:sz w:val="24"/>
          <w:szCs w:val="24"/>
          <w:lang w:val="en-GB"/>
        </w:rPr>
        <w:t>note</w:t>
      </w:r>
      <w:r w:rsidR="00F22331" w:rsidRPr="005B534A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Pr="005B534A">
        <w:rPr>
          <w:rFonts w:ascii="Open Sans" w:hAnsi="Open Sans" w:cs="Open Sans"/>
          <w:sz w:val="24"/>
          <w:szCs w:val="24"/>
          <w:lang w:val="en-GB"/>
        </w:rPr>
        <w:t xml:space="preserve">that every </w:t>
      </w:r>
      <w:r w:rsidR="009B75C5" w:rsidRPr="005B534A">
        <w:rPr>
          <w:rFonts w:ascii="Open Sans" w:hAnsi="Open Sans" w:cs="Open Sans"/>
          <w:sz w:val="24"/>
          <w:szCs w:val="24"/>
          <w:lang w:val="en-GB"/>
        </w:rPr>
        <w:t>course</w:t>
      </w:r>
      <w:r w:rsidR="008271E9" w:rsidRPr="005B534A">
        <w:rPr>
          <w:rFonts w:ascii="Open Sans" w:hAnsi="Open Sans" w:cs="Open Sans"/>
          <w:sz w:val="24"/>
          <w:szCs w:val="24"/>
          <w:lang w:val="en-GB"/>
        </w:rPr>
        <w:t>:</w:t>
      </w:r>
    </w:p>
    <w:p w14:paraId="62B2A6EE" w14:textId="192AB389" w:rsidR="00B64369" w:rsidRPr="00725958" w:rsidRDefault="00460690" w:rsidP="00EC2241">
      <w:pPr>
        <w:pStyle w:val="Paragrafoelenco"/>
        <w:numPr>
          <w:ilvl w:val="0"/>
          <w:numId w:val="10"/>
        </w:numPr>
        <w:spacing w:after="0" w:line="276" w:lineRule="auto"/>
        <w:outlineLvl w:val="1"/>
        <w:rPr>
          <w:rFonts w:ascii="Open Sans" w:eastAsia="Times New Roman" w:hAnsi="Open Sans" w:cs="Open Sans"/>
          <w:bCs/>
          <w:kern w:val="0"/>
          <w:sz w:val="24"/>
          <w:szCs w:val="24"/>
          <w:lang w:val="en-GB" w:eastAsia="it-IT"/>
          <w14:ligatures w14:val="none"/>
        </w:rPr>
      </w:pPr>
      <w:r>
        <w:rPr>
          <w:rFonts w:ascii="Open Sans" w:eastAsia="Times New Roman" w:hAnsi="Open Sans" w:cs="Open Sans"/>
          <w:bCs/>
          <w:kern w:val="0"/>
          <w:sz w:val="24"/>
          <w:szCs w:val="24"/>
          <w:lang w:val="en-GB" w:eastAsia="it-IT"/>
          <w14:ligatures w14:val="none"/>
        </w:rPr>
        <w:t>i</w:t>
      </w:r>
      <w:r w:rsidR="00725958" w:rsidRPr="00725958">
        <w:rPr>
          <w:rFonts w:ascii="Open Sans" w:eastAsia="Times New Roman" w:hAnsi="Open Sans" w:cs="Open Sans"/>
          <w:bCs/>
          <w:kern w:val="0"/>
          <w:sz w:val="24"/>
          <w:szCs w:val="24"/>
          <w:lang w:val="en-GB" w:eastAsia="it-IT"/>
          <w14:ligatures w14:val="none"/>
        </w:rPr>
        <w:t xml:space="preserve">ncludes 20 hours of lessons per week (10 </w:t>
      </w:r>
      <w:r w:rsidR="00F22331">
        <w:rPr>
          <w:rFonts w:ascii="Open Sans" w:eastAsia="Times New Roman" w:hAnsi="Open Sans" w:cs="Open Sans"/>
          <w:bCs/>
          <w:kern w:val="0"/>
          <w:sz w:val="24"/>
          <w:szCs w:val="24"/>
          <w:lang w:val="en-GB" w:eastAsia="it-IT"/>
          <w14:ligatures w14:val="none"/>
        </w:rPr>
        <w:t xml:space="preserve">hours </w:t>
      </w:r>
      <w:r w:rsidR="00725958" w:rsidRPr="00725958">
        <w:rPr>
          <w:rFonts w:ascii="Open Sans" w:eastAsia="Times New Roman" w:hAnsi="Open Sans" w:cs="Open Sans"/>
          <w:bCs/>
          <w:kern w:val="0"/>
          <w:sz w:val="24"/>
          <w:szCs w:val="24"/>
          <w:lang w:val="en-GB" w:eastAsia="it-IT"/>
          <w14:ligatures w14:val="none"/>
        </w:rPr>
        <w:t xml:space="preserve">in synchronous e-learning in the presence of the teacher and 10 </w:t>
      </w:r>
      <w:r w:rsidR="00F22331">
        <w:rPr>
          <w:rFonts w:ascii="Open Sans" w:eastAsia="Times New Roman" w:hAnsi="Open Sans" w:cs="Open Sans"/>
          <w:bCs/>
          <w:kern w:val="0"/>
          <w:sz w:val="24"/>
          <w:szCs w:val="24"/>
          <w:lang w:val="en-GB" w:eastAsia="it-IT"/>
          <w14:ligatures w14:val="none"/>
        </w:rPr>
        <w:t xml:space="preserve">hours </w:t>
      </w:r>
      <w:r w:rsidR="00725958" w:rsidRPr="00725958">
        <w:rPr>
          <w:rFonts w:ascii="Open Sans" w:eastAsia="Times New Roman" w:hAnsi="Open Sans" w:cs="Open Sans"/>
          <w:bCs/>
          <w:kern w:val="0"/>
          <w:sz w:val="24"/>
          <w:szCs w:val="24"/>
          <w:lang w:val="en-GB" w:eastAsia="it-IT"/>
          <w14:ligatures w14:val="none"/>
        </w:rPr>
        <w:t xml:space="preserve">in asynchronous self-learning) with tutoring and IT </w:t>
      </w:r>
      <w:proofErr w:type="gramStart"/>
      <w:r w:rsidR="00FE7183" w:rsidRPr="00725958">
        <w:rPr>
          <w:rFonts w:ascii="Open Sans" w:eastAsia="Times New Roman" w:hAnsi="Open Sans" w:cs="Open Sans"/>
          <w:bCs/>
          <w:kern w:val="0"/>
          <w:sz w:val="24"/>
          <w:szCs w:val="24"/>
          <w:lang w:val="en-GB" w:eastAsia="it-IT"/>
          <w14:ligatures w14:val="none"/>
        </w:rPr>
        <w:t>support</w:t>
      </w:r>
      <w:proofErr w:type="gramEnd"/>
      <w:r w:rsidR="00F22331">
        <w:rPr>
          <w:rFonts w:ascii="Open Sans" w:eastAsia="Times New Roman" w:hAnsi="Open Sans" w:cs="Open Sans"/>
          <w:bCs/>
          <w:kern w:val="0"/>
          <w:sz w:val="24"/>
          <w:szCs w:val="24"/>
          <w:lang w:val="en-GB" w:eastAsia="it-IT"/>
          <w14:ligatures w14:val="none"/>
        </w:rPr>
        <w:t xml:space="preserve"> </w:t>
      </w:r>
    </w:p>
    <w:p w14:paraId="73E98F55" w14:textId="78CF9C91" w:rsidR="008271E9" w:rsidRPr="00FE7183" w:rsidRDefault="00460690" w:rsidP="00AD5484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lastRenderedPageBreak/>
        <w:t>i</w:t>
      </w:r>
      <w:r w:rsidR="008271E9" w:rsidRPr="00FE7183">
        <w:rPr>
          <w:rFonts w:ascii="Open Sans" w:hAnsi="Open Sans" w:cs="Open Sans"/>
          <w:sz w:val="24"/>
          <w:szCs w:val="24"/>
          <w:lang w:val="en-GB"/>
        </w:rPr>
        <w:t>nclude</w:t>
      </w:r>
      <w:r>
        <w:rPr>
          <w:rFonts w:ascii="Open Sans" w:hAnsi="Open Sans" w:cs="Open Sans"/>
          <w:sz w:val="24"/>
          <w:szCs w:val="24"/>
          <w:lang w:val="en-GB"/>
        </w:rPr>
        <w:t>s</w:t>
      </w:r>
      <w:r w:rsidR="008271E9" w:rsidRPr="00FE7183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FE7183" w:rsidRPr="00FE7183">
        <w:rPr>
          <w:rFonts w:ascii="Open Sans" w:hAnsi="Open Sans" w:cs="Open Sans"/>
          <w:sz w:val="24"/>
          <w:szCs w:val="24"/>
          <w:lang w:val="en-GB"/>
        </w:rPr>
        <w:t xml:space="preserve">an Italian language </w:t>
      </w:r>
      <w:proofErr w:type="gramStart"/>
      <w:r w:rsidR="008271E9" w:rsidRPr="00FE7183">
        <w:rPr>
          <w:rFonts w:ascii="Open Sans" w:hAnsi="Open Sans" w:cs="Open Sans"/>
          <w:sz w:val="24"/>
          <w:szCs w:val="24"/>
          <w:lang w:val="en-GB"/>
        </w:rPr>
        <w:t>e-book</w:t>
      </w:r>
      <w:proofErr w:type="gramEnd"/>
    </w:p>
    <w:p w14:paraId="7A2584A4" w14:textId="1D0A9A14" w:rsidR="00AD5484" w:rsidRPr="00B2622A" w:rsidRDefault="00003D95" w:rsidP="00050D7C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Open Sans" w:hAnsi="Open Sans" w:cs="Open Sans"/>
          <w:sz w:val="24"/>
          <w:szCs w:val="24"/>
          <w:lang w:val="en-GB"/>
        </w:rPr>
      </w:pPr>
      <w:r w:rsidRPr="001553E2">
        <w:rPr>
          <w:rFonts w:ascii="Open Sans" w:hAnsi="Open Sans" w:cs="Open Sans"/>
          <w:sz w:val="24"/>
          <w:szCs w:val="24"/>
          <w:lang w:val="en-GB"/>
        </w:rPr>
        <w:t xml:space="preserve">ends in November 2024 with the PLIDA </w:t>
      </w:r>
      <w:r w:rsidR="00B2622A">
        <w:rPr>
          <w:rFonts w:ascii="Open Sans" w:hAnsi="Open Sans" w:cs="Open Sans"/>
          <w:sz w:val="24"/>
          <w:szCs w:val="24"/>
          <w:lang w:val="en-GB"/>
        </w:rPr>
        <w:t xml:space="preserve">Italian language </w:t>
      </w:r>
      <w:r w:rsidRPr="001553E2">
        <w:rPr>
          <w:rFonts w:ascii="Open Sans" w:hAnsi="Open Sans" w:cs="Open Sans"/>
          <w:sz w:val="24"/>
          <w:szCs w:val="24"/>
          <w:lang w:val="en-GB"/>
        </w:rPr>
        <w:t xml:space="preserve">certification exam, recognized throughout the world. The certification exam is allowed </w:t>
      </w:r>
      <w:r w:rsidR="00B2622A">
        <w:rPr>
          <w:rFonts w:ascii="Open Sans" w:hAnsi="Open Sans" w:cs="Open Sans"/>
          <w:sz w:val="24"/>
          <w:szCs w:val="24"/>
          <w:lang w:val="en-GB"/>
        </w:rPr>
        <w:t xml:space="preserve">only with </w:t>
      </w:r>
      <w:r w:rsidRPr="001553E2">
        <w:rPr>
          <w:rFonts w:ascii="Open Sans" w:hAnsi="Open Sans" w:cs="Open Sans"/>
          <w:sz w:val="24"/>
          <w:szCs w:val="24"/>
          <w:lang w:val="en-GB"/>
        </w:rPr>
        <w:t xml:space="preserve">at least 70% of </w:t>
      </w:r>
      <w:r w:rsidR="00B2622A">
        <w:rPr>
          <w:rFonts w:ascii="Open Sans" w:hAnsi="Open Sans" w:cs="Open Sans"/>
          <w:sz w:val="24"/>
          <w:szCs w:val="24"/>
          <w:lang w:val="en-GB"/>
        </w:rPr>
        <w:t>attendance</w:t>
      </w:r>
      <w:r w:rsidR="001553E2" w:rsidRPr="001553E2">
        <w:rPr>
          <w:rFonts w:ascii="Open Sans" w:hAnsi="Open Sans" w:cs="Open Sans"/>
          <w:sz w:val="24"/>
          <w:szCs w:val="24"/>
          <w:lang w:val="en-GB"/>
        </w:rPr>
        <w:t xml:space="preserve">. </w:t>
      </w:r>
    </w:p>
    <w:p w14:paraId="07F1DDD1" w14:textId="77777777" w:rsidR="001553E2" w:rsidRPr="00B2622A" w:rsidRDefault="001553E2" w:rsidP="001553E2">
      <w:pPr>
        <w:pStyle w:val="Paragrafoelenco"/>
        <w:spacing w:after="0" w:line="276" w:lineRule="auto"/>
        <w:jc w:val="both"/>
        <w:rPr>
          <w:rFonts w:ascii="Open Sans" w:hAnsi="Open Sans" w:cs="Open Sans"/>
          <w:sz w:val="24"/>
          <w:szCs w:val="24"/>
          <w:lang w:val="en-GB"/>
        </w:rPr>
      </w:pPr>
    </w:p>
    <w:tbl>
      <w:tblPr>
        <w:tblStyle w:val="Grigliatabella"/>
        <w:tblW w:w="0" w:type="auto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C7585D" w:rsidRPr="00C521CF" w14:paraId="6E4E6B90" w14:textId="77777777" w:rsidTr="00C7585D">
        <w:tc>
          <w:tcPr>
            <w:tcW w:w="9628" w:type="dxa"/>
          </w:tcPr>
          <w:p w14:paraId="75CA55E7" w14:textId="03D3257B" w:rsidR="00C7585D" w:rsidRPr="00F070B6" w:rsidRDefault="00C7585D" w:rsidP="00C7585D">
            <w:pPr>
              <w:spacing w:line="276" w:lineRule="auto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F070B6">
              <w:rPr>
                <w:rFonts w:ascii="Open Sans" w:hAnsi="Open Sans" w:cs="Open Sans"/>
                <w:b/>
                <w:sz w:val="24"/>
                <w:szCs w:val="24"/>
                <w:lang w:val="en-GB"/>
              </w:rPr>
              <w:t>IMPORTANT</w:t>
            </w:r>
            <w:r w:rsidRPr="00F070B6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: </w:t>
            </w:r>
            <w:r w:rsidR="00460690">
              <w:rPr>
                <w:rFonts w:ascii="Open Sans" w:hAnsi="Open Sans" w:cs="Open Sans"/>
                <w:sz w:val="24"/>
                <w:szCs w:val="24"/>
                <w:lang w:val="en-GB"/>
              </w:rPr>
              <w:t>SDA provides free of charge the relevant free online c</w:t>
            </w:r>
            <w:r w:rsidR="00F070B6" w:rsidRPr="00F070B6">
              <w:rPr>
                <w:rFonts w:ascii="Open Sans" w:hAnsi="Open Sans" w:cs="Open Sans"/>
                <w:sz w:val="24"/>
                <w:szCs w:val="24"/>
                <w:lang w:val="en-GB"/>
              </w:rPr>
              <w:t>ourses, teaching materials and PLIDA certification.</w:t>
            </w:r>
          </w:p>
        </w:tc>
      </w:tr>
    </w:tbl>
    <w:p w14:paraId="3F26CDA1" w14:textId="7093C6AD" w:rsidR="006F059F" w:rsidRPr="00F070B6" w:rsidRDefault="006F059F" w:rsidP="043B9695">
      <w:p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  <w:lang w:val="en-GB"/>
        </w:rPr>
      </w:pPr>
    </w:p>
    <w:p w14:paraId="11BB5D34" w14:textId="27DFE497" w:rsidR="00204A3A" w:rsidRPr="00F070B6" w:rsidRDefault="00460690">
      <w:pPr>
        <w:rPr>
          <w:rFonts w:cstheme="minorHAnsi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SDA</w:t>
      </w:r>
      <w:r w:rsidR="00F070B6" w:rsidRPr="00F070B6">
        <w:rPr>
          <w:rFonts w:ascii="Open Sans" w:hAnsi="Open Sans" w:cs="Open Sans"/>
          <w:sz w:val="24"/>
          <w:szCs w:val="24"/>
          <w:lang w:val="en-GB"/>
        </w:rPr>
        <w:t xml:space="preserve"> reserves the right to make changes to this regulation, in agreement with the MUR.</w:t>
      </w:r>
    </w:p>
    <w:p w14:paraId="3F43AF77" w14:textId="4058FAE5" w:rsidR="00204A3A" w:rsidRPr="00F070B6" w:rsidRDefault="00204A3A" w:rsidP="00204A3A">
      <w:pPr>
        <w:rPr>
          <w:rFonts w:cstheme="minorHAnsi"/>
          <w:sz w:val="24"/>
          <w:szCs w:val="24"/>
          <w:lang w:val="en-GB"/>
        </w:rPr>
      </w:pPr>
    </w:p>
    <w:sectPr w:rsidR="00204A3A" w:rsidRPr="00F070B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D5D1" w14:textId="77777777" w:rsidR="00AA0C2F" w:rsidRDefault="00AA0C2F" w:rsidP="00AD5484">
      <w:pPr>
        <w:spacing w:after="0" w:line="240" w:lineRule="auto"/>
      </w:pPr>
      <w:r>
        <w:separator/>
      </w:r>
    </w:p>
  </w:endnote>
  <w:endnote w:type="continuationSeparator" w:id="0">
    <w:p w14:paraId="0BAF6A6D" w14:textId="77777777" w:rsidR="00AA0C2F" w:rsidRDefault="00AA0C2F" w:rsidP="00AD5484">
      <w:pPr>
        <w:spacing w:after="0" w:line="240" w:lineRule="auto"/>
      </w:pPr>
      <w:r>
        <w:continuationSeparator/>
      </w:r>
    </w:p>
  </w:endnote>
  <w:endnote w:type="continuationNotice" w:id="1">
    <w:p w14:paraId="081947A3" w14:textId="77777777" w:rsidR="00AA0C2F" w:rsidRDefault="00AA0C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003160"/>
      <w:docPartObj>
        <w:docPartGallery w:val="Page Numbers (Bottom of Page)"/>
        <w:docPartUnique/>
      </w:docPartObj>
    </w:sdtPr>
    <w:sdtContent>
      <w:p w14:paraId="03FC9D29" w14:textId="160AABB0" w:rsidR="008766C4" w:rsidRDefault="008766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234">
          <w:rPr>
            <w:noProof/>
          </w:rPr>
          <w:t>2</w:t>
        </w:r>
        <w:r>
          <w:fldChar w:fldCharType="end"/>
        </w:r>
      </w:p>
    </w:sdtContent>
  </w:sdt>
  <w:p w14:paraId="47D9F427" w14:textId="35469B37" w:rsidR="00AD5484" w:rsidRPr="008766C4" w:rsidRDefault="00AD5484" w:rsidP="008766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D8CD" w14:textId="77777777" w:rsidR="00AA0C2F" w:rsidRDefault="00AA0C2F" w:rsidP="00AD5484">
      <w:pPr>
        <w:spacing w:after="0" w:line="240" w:lineRule="auto"/>
      </w:pPr>
      <w:r>
        <w:separator/>
      </w:r>
    </w:p>
  </w:footnote>
  <w:footnote w:type="continuationSeparator" w:id="0">
    <w:p w14:paraId="4201E3BF" w14:textId="77777777" w:rsidR="00AA0C2F" w:rsidRDefault="00AA0C2F" w:rsidP="00AD5484">
      <w:pPr>
        <w:spacing w:after="0" w:line="240" w:lineRule="auto"/>
      </w:pPr>
      <w:r>
        <w:continuationSeparator/>
      </w:r>
    </w:p>
  </w:footnote>
  <w:footnote w:type="continuationNotice" w:id="1">
    <w:p w14:paraId="34E9E15B" w14:textId="77777777" w:rsidR="00AA0C2F" w:rsidRDefault="00AA0C2F">
      <w:pPr>
        <w:spacing w:after="0" w:line="240" w:lineRule="auto"/>
      </w:pPr>
    </w:p>
  </w:footnote>
  <w:footnote w:id="2">
    <w:p w14:paraId="00532946" w14:textId="28C7DF92" w:rsidR="3C37319C" w:rsidRPr="001E47CE" w:rsidRDefault="3C37319C" w:rsidP="3C37319C">
      <w:pPr>
        <w:pStyle w:val="Testonotaapidipagina"/>
        <w:rPr>
          <w:lang w:val="en-GB"/>
        </w:rPr>
      </w:pPr>
      <w:r w:rsidRPr="3C37319C">
        <w:rPr>
          <w:rStyle w:val="Rimandonotaapidipagina"/>
        </w:rPr>
        <w:footnoteRef/>
      </w:r>
      <w:r w:rsidRPr="001E47CE">
        <w:rPr>
          <w:lang w:val="en-GB"/>
        </w:rPr>
        <w:t xml:space="preserve"> </w:t>
      </w:r>
      <w:bookmarkStart w:id="3" w:name="_Hlk158367741"/>
      <w:r w:rsidR="001E47CE" w:rsidRPr="001E47CE">
        <w:rPr>
          <w:lang w:val="en-GB"/>
        </w:rPr>
        <w:t xml:space="preserve">All documentation acquired will be treated according to </w:t>
      </w:r>
      <w:r w:rsidR="00F22331">
        <w:rPr>
          <w:lang w:val="en-GB"/>
        </w:rPr>
        <w:t xml:space="preserve">the relevant </w:t>
      </w:r>
      <w:r w:rsidR="001E47CE" w:rsidRPr="001E47CE">
        <w:rPr>
          <w:lang w:val="en-GB"/>
        </w:rPr>
        <w:t xml:space="preserve">current legislation and in compliance with the </w:t>
      </w:r>
      <w:bookmarkStart w:id="4" w:name="_Hlk158370253"/>
      <w:r w:rsidR="001E47CE" w:rsidRPr="001E47CE">
        <w:rPr>
          <w:lang w:val="en-GB"/>
        </w:rPr>
        <w:t xml:space="preserve">privacy policy </w:t>
      </w:r>
      <w:bookmarkEnd w:id="4"/>
      <w:r w:rsidR="001E47CE" w:rsidRPr="001E47CE">
        <w:rPr>
          <w:lang w:val="en-GB"/>
        </w:rPr>
        <w:t xml:space="preserve">of </w:t>
      </w:r>
      <w:r w:rsidR="00E214F6">
        <w:rPr>
          <w:lang w:val="en-GB"/>
        </w:rPr>
        <w:t>SDA</w:t>
      </w:r>
      <w:bookmarkEnd w:id="3"/>
      <w:r w:rsidR="001E47CE" w:rsidRPr="00197CBD">
        <w:rPr>
          <w:lang w:val="en-GB"/>
        </w:rPr>
        <w:t xml:space="preserve">. Upon completion of </w:t>
      </w:r>
      <w:r w:rsidR="00E214F6" w:rsidRPr="00197CBD">
        <w:rPr>
          <w:lang w:val="en-GB"/>
        </w:rPr>
        <w:t xml:space="preserve">each applicant’s </w:t>
      </w:r>
      <w:r w:rsidR="001E47CE" w:rsidRPr="00197CBD">
        <w:rPr>
          <w:lang w:val="en-GB"/>
        </w:rPr>
        <w:t xml:space="preserve">registration and identification, </w:t>
      </w:r>
      <w:r w:rsidR="00E214F6" w:rsidRPr="00197CBD">
        <w:rPr>
          <w:lang w:val="en-GB"/>
        </w:rPr>
        <w:t>SDA</w:t>
      </w:r>
      <w:r w:rsidR="001E47CE" w:rsidRPr="00197CBD">
        <w:rPr>
          <w:lang w:val="en-GB"/>
        </w:rPr>
        <w:t xml:space="preserve"> will </w:t>
      </w:r>
      <w:r w:rsidR="00E214F6" w:rsidRPr="00197CBD">
        <w:rPr>
          <w:lang w:val="en-GB"/>
        </w:rPr>
        <w:t>delete and not retain any identity documents received.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F8E1" w14:textId="4995798F" w:rsidR="008766C4" w:rsidRPr="008766C4" w:rsidRDefault="008766C4" w:rsidP="003569BA">
    <w:pPr>
      <w:pStyle w:val="Pidipagina"/>
    </w:pPr>
    <w:r>
      <w:rPr>
        <w:noProof/>
        <w:color w:val="808080" w:themeColor="background1" w:themeShade="80"/>
        <w:lang w:eastAsia="it-IT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351E378C" wp14:editId="6345B639">
              <wp:simplePos x="0" y="0"/>
              <wp:positionH relativeFrom="margin">
                <wp:posOffset>-720090</wp:posOffset>
              </wp:positionH>
              <wp:positionV relativeFrom="bottomMargin">
                <wp:posOffset>-23274</wp:posOffset>
              </wp:positionV>
              <wp:extent cx="6667169" cy="367747"/>
              <wp:effectExtent l="0" t="0" r="635" b="13335"/>
              <wp:wrapSquare wrapText="bothSides"/>
              <wp:docPr id="37" name="Grup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169" cy="367747"/>
                        <a:chOff x="-725888" y="0"/>
                        <a:chExt cx="6688538" cy="372126"/>
                      </a:xfrm>
                    </wpg:grpSpPr>
                    <wps:wsp>
                      <wps:cNvPr id="38" name="Rettango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sella di testo 39"/>
                      <wps:cNvSpPr txBox="1"/>
                      <wps:spPr>
                        <a:xfrm>
                          <a:off x="-725888" y="114951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0BD5EB9" w14:textId="77777777" w:rsidR="008766C4" w:rsidRDefault="008766C4" w:rsidP="008766C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Calibri" w:eastAsia="Calibri" w:hAnsi="Calibri"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2BE7E5EE" w14:textId="77777777" w:rsidR="008766C4" w:rsidRDefault="008766C4" w:rsidP="008766C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1E378C" id="Gruppo 37" o:spid="_x0000_s1026" style="position:absolute;margin-left:-56.7pt;margin-top:-1.85pt;width:524.95pt;height:28.95pt;z-index:251658240;mso-wrap-distance-left:0;mso-wrap-distance-right:0;mso-position-horizontal-relative:margin;mso-position-vertical-relative:bottom-margin-area;mso-width-relative:margin;mso-height-relative:margin" coordorigin="-7258" coordsize="66885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">
              <v:rect id="Rettango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9" o:spid="_x0000_s1028" type="#_x0000_t202" style="position:absolute;left:-7258;top:1149;width:59435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Calibri" w:eastAsia="Calibri" w:hAnsi="Calibri" w:cs="Times New Roman"/>
                          <w:i/>
                          <w:iCs/>
                          <w:sz w:val="18"/>
                          <w:szCs w:val="18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it-IT"/>
                          <w:storeMappedDataAs w:val="dateTime"/>
                          <w:calendar w:val="gregorian"/>
                        </w:date>
                      </w:sdtPr>
                      <w:sdtContent>
                        <w:p w14:paraId="70BD5EB9" w14:textId="77777777" w:rsidR="008766C4" w:rsidRDefault="008766C4" w:rsidP="008766C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i/>
                              <w:iCs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  <w:p w14:paraId="2BE7E5EE" w14:textId="77777777" w:rsidR="008766C4" w:rsidRDefault="008766C4" w:rsidP="008766C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t xml:space="preserve">Regolamento per iscrizione ai corsi </w:t>
    </w:r>
    <w:r w:rsidR="003569BA">
      <w:t>24</w:t>
    </w:r>
    <w:r>
      <w:t>_ V.0.</w:t>
    </w:r>
    <w:r w:rsidR="003569B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1A8"/>
    <w:multiLevelType w:val="hybridMultilevel"/>
    <w:tmpl w:val="64E62A42"/>
    <w:lvl w:ilvl="0" w:tplc="661246E8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7B55655"/>
    <w:multiLevelType w:val="hybridMultilevel"/>
    <w:tmpl w:val="62B4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58D"/>
    <w:multiLevelType w:val="hybridMultilevel"/>
    <w:tmpl w:val="5EB84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78B5"/>
    <w:multiLevelType w:val="hybridMultilevel"/>
    <w:tmpl w:val="F5A08882"/>
    <w:lvl w:ilvl="0" w:tplc="661246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1406"/>
    <w:multiLevelType w:val="hybridMultilevel"/>
    <w:tmpl w:val="BBCCF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8B20C">
      <w:numFmt w:val="bullet"/>
      <w:lvlText w:val="•"/>
      <w:lvlJc w:val="left"/>
      <w:pPr>
        <w:ind w:left="1440" w:hanging="360"/>
      </w:pPr>
      <w:rPr>
        <w:rFonts w:ascii="Open Sans" w:eastAsiaTheme="minorHAnsi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73383"/>
    <w:multiLevelType w:val="hybridMultilevel"/>
    <w:tmpl w:val="DF0A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5CEC"/>
    <w:multiLevelType w:val="hybridMultilevel"/>
    <w:tmpl w:val="0AEC4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4467C"/>
    <w:multiLevelType w:val="hybridMultilevel"/>
    <w:tmpl w:val="9DFC4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25AA1"/>
    <w:multiLevelType w:val="hybridMultilevel"/>
    <w:tmpl w:val="26DE7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13294"/>
    <w:multiLevelType w:val="hybridMultilevel"/>
    <w:tmpl w:val="39583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C56AF"/>
    <w:multiLevelType w:val="hybridMultilevel"/>
    <w:tmpl w:val="5E402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27ED4"/>
    <w:multiLevelType w:val="hybridMultilevel"/>
    <w:tmpl w:val="C75EE2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E0FF1"/>
    <w:multiLevelType w:val="hybridMultilevel"/>
    <w:tmpl w:val="66A403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96148"/>
    <w:multiLevelType w:val="hybridMultilevel"/>
    <w:tmpl w:val="7FEE2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12E47"/>
    <w:multiLevelType w:val="hybridMultilevel"/>
    <w:tmpl w:val="4A2E2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560589">
    <w:abstractNumId w:val="14"/>
  </w:num>
  <w:num w:numId="2" w16cid:durableId="1792891937">
    <w:abstractNumId w:val="5"/>
  </w:num>
  <w:num w:numId="3" w16cid:durableId="1101221136">
    <w:abstractNumId w:val="1"/>
  </w:num>
  <w:num w:numId="4" w16cid:durableId="662046166">
    <w:abstractNumId w:val="0"/>
  </w:num>
  <w:num w:numId="5" w16cid:durableId="755591304">
    <w:abstractNumId w:val="11"/>
  </w:num>
  <w:num w:numId="6" w16cid:durableId="1731613398">
    <w:abstractNumId w:val="12"/>
  </w:num>
  <w:num w:numId="7" w16cid:durableId="1006982363">
    <w:abstractNumId w:val="3"/>
  </w:num>
  <w:num w:numId="8" w16cid:durableId="1969699575">
    <w:abstractNumId w:val="7"/>
  </w:num>
  <w:num w:numId="9" w16cid:durableId="919412966">
    <w:abstractNumId w:val="9"/>
  </w:num>
  <w:num w:numId="10" w16cid:durableId="86391801">
    <w:abstractNumId w:val="2"/>
  </w:num>
  <w:num w:numId="11" w16cid:durableId="264120248">
    <w:abstractNumId w:val="10"/>
  </w:num>
  <w:num w:numId="12" w16cid:durableId="933317490">
    <w:abstractNumId w:val="6"/>
  </w:num>
  <w:num w:numId="13" w16cid:durableId="2084444819">
    <w:abstractNumId w:val="8"/>
  </w:num>
  <w:num w:numId="14" w16cid:durableId="1833987782">
    <w:abstractNumId w:val="13"/>
  </w:num>
  <w:num w:numId="15" w16cid:durableId="685332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7A"/>
    <w:rsid w:val="00000FC5"/>
    <w:rsid w:val="00003D95"/>
    <w:rsid w:val="00005079"/>
    <w:rsid w:val="000158D2"/>
    <w:rsid w:val="00044AB1"/>
    <w:rsid w:val="000643C4"/>
    <w:rsid w:val="00071996"/>
    <w:rsid w:val="00073C30"/>
    <w:rsid w:val="000834E7"/>
    <w:rsid w:val="000872A2"/>
    <w:rsid w:val="00091074"/>
    <w:rsid w:val="000C32A8"/>
    <w:rsid w:val="001061B8"/>
    <w:rsid w:val="00113D13"/>
    <w:rsid w:val="00120FDC"/>
    <w:rsid w:val="001553E2"/>
    <w:rsid w:val="00186C79"/>
    <w:rsid w:val="00197CBD"/>
    <w:rsid w:val="001E47CE"/>
    <w:rsid w:val="00204A3A"/>
    <w:rsid w:val="0021007A"/>
    <w:rsid w:val="00225C57"/>
    <w:rsid w:val="00227231"/>
    <w:rsid w:val="00250F6F"/>
    <w:rsid w:val="002867E2"/>
    <w:rsid w:val="002961C5"/>
    <w:rsid w:val="002C1610"/>
    <w:rsid w:val="003004B3"/>
    <w:rsid w:val="003315E8"/>
    <w:rsid w:val="0034039E"/>
    <w:rsid w:val="003569BA"/>
    <w:rsid w:val="003C334C"/>
    <w:rsid w:val="004076D2"/>
    <w:rsid w:val="004145D2"/>
    <w:rsid w:val="00456983"/>
    <w:rsid w:val="00460690"/>
    <w:rsid w:val="004717F8"/>
    <w:rsid w:val="00493DA3"/>
    <w:rsid w:val="004954B8"/>
    <w:rsid w:val="004C3234"/>
    <w:rsid w:val="004D3D68"/>
    <w:rsid w:val="004D692D"/>
    <w:rsid w:val="004E7709"/>
    <w:rsid w:val="00500589"/>
    <w:rsid w:val="00500C1E"/>
    <w:rsid w:val="005151E2"/>
    <w:rsid w:val="005546A2"/>
    <w:rsid w:val="00556853"/>
    <w:rsid w:val="00573E5F"/>
    <w:rsid w:val="0057563C"/>
    <w:rsid w:val="0059110E"/>
    <w:rsid w:val="005B534A"/>
    <w:rsid w:val="00602695"/>
    <w:rsid w:val="006302FD"/>
    <w:rsid w:val="006A431F"/>
    <w:rsid w:val="006B204D"/>
    <w:rsid w:val="006B2184"/>
    <w:rsid w:val="006B2E41"/>
    <w:rsid w:val="006F059F"/>
    <w:rsid w:val="00715A25"/>
    <w:rsid w:val="00722677"/>
    <w:rsid w:val="00725958"/>
    <w:rsid w:val="007306DE"/>
    <w:rsid w:val="0073410D"/>
    <w:rsid w:val="00761DC2"/>
    <w:rsid w:val="00773802"/>
    <w:rsid w:val="00775EAE"/>
    <w:rsid w:val="00782320"/>
    <w:rsid w:val="00797D17"/>
    <w:rsid w:val="007C13A9"/>
    <w:rsid w:val="007D1F44"/>
    <w:rsid w:val="007E5840"/>
    <w:rsid w:val="00807281"/>
    <w:rsid w:val="00820116"/>
    <w:rsid w:val="00825447"/>
    <w:rsid w:val="008271E9"/>
    <w:rsid w:val="00846811"/>
    <w:rsid w:val="00846AD3"/>
    <w:rsid w:val="008766C4"/>
    <w:rsid w:val="0088210E"/>
    <w:rsid w:val="008953C3"/>
    <w:rsid w:val="008B1BA5"/>
    <w:rsid w:val="008B433A"/>
    <w:rsid w:val="008C02A7"/>
    <w:rsid w:val="008C3B08"/>
    <w:rsid w:val="008E0B79"/>
    <w:rsid w:val="009168B0"/>
    <w:rsid w:val="0095492A"/>
    <w:rsid w:val="00984611"/>
    <w:rsid w:val="00985702"/>
    <w:rsid w:val="009A1D7C"/>
    <w:rsid w:val="009B75C5"/>
    <w:rsid w:val="009C09A9"/>
    <w:rsid w:val="00A01895"/>
    <w:rsid w:val="00A10252"/>
    <w:rsid w:val="00A64E31"/>
    <w:rsid w:val="00A73B93"/>
    <w:rsid w:val="00A84A29"/>
    <w:rsid w:val="00AA0C2F"/>
    <w:rsid w:val="00AA3438"/>
    <w:rsid w:val="00AC415E"/>
    <w:rsid w:val="00AD5484"/>
    <w:rsid w:val="00AE62A4"/>
    <w:rsid w:val="00B073D7"/>
    <w:rsid w:val="00B17726"/>
    <w:rsid w:val="00B2622A"/>
    <w:rsid w:val="00B27A09"/>
    <w:rsid w:val="00B64369"/>
    <w:rsid w:val="00B736D4"/>
    <w:rsid w:val="00B741AA"/>
    <w:rsid w:val="00BA372A"/>
    <w:rsid w:val="00BB612A"/>
    <w:rsid w:val="00BC48D7"/>
    <w:rsid w:val="00BF311F"/>
    <w:rsid w:val="00C17098"/>
    <w:rsid w:val="00C22FBB"/>
    <w:rsid w:val="00C331AD"/>
    <w:rsid w:val="00C46DD8"/>
    <w:rsid w:val="00C521CF"/>
    <w:rsid w:val="00C67BDE"/>
    <w:rsid w:val="00C7565D"/>
    <w:rsid w:val="00C7585D"/>
    <w:rsid w:val="00CB13E7"/>
    <w:rsid w:val="00CD65C0"/>
    <w:rsid w:val="00CF3DC0"/>
    <w:rsid w:val="00D271D5"/>
    <w:rsid w:val="00D65DFF"/>
    <w:rsid w:val="00D72EF9"/>
    <w:rsid w:val="00D82235"/>
    <w:rsid w:val="00D839B0"/>
    <w:rsid w:val="00DB2320"/>
    <w:rsid w:val="00DC6071"/>
    <w:rsid w:val="00E214F6"/>
    <w:rsid w:val="00E2787A"/>
    <w:rsid w:val="00E40C26"/>
    <w:rsid w:val="00E5435A"/>
    <w:rsid w:val="00E65A08"/>
    <w:rsid w:val="00E8772D"/>
    <w:rsid w:val="00E917B4"/>
    <w:rsid w:val="00EC2241"/>
    <w:rsid w:val="00EC412F"/>
    <w:rsid w:val="00EC642C"/>
    <w:rsid w:val="00ED449F"/>
    <w:rsid w:val="00F070B6"/>
    <w:rsid w:val="00F13CCF"/>
    <w:rsid w:val="00F16E06"/>
    <w:rsid w:val="00F22331"/>
    <w:rsid w:val="00F31991"/>
    <w:rsid w:val="00F955D4"/>
    <w:rsid w:val="00FE7183"/>
    <w:rsid w:val="00FF0DE2"/>
    <w:rsid w:val="00FF6D5A"/>
    <w:rsid w:val="043B9695"/>
    <w:rsid w:val="09F39A23"/>
    <w:rsid w:val="1091A488"/>
    <w:rsid w:val="112F5083"/>
    <w:rsid w:val="114E3A5C"/>
    <w:rsid w:val="199D1440"/>
    <w:rsid w:val="201CCB6A"/>
    <w:rsid w:val="295771E2"/>
    <w:rsid w:val="3C37319C"/>
    <w:rsid w:val="3E9C1AB1"/>
    <w:rsid w:val="467D7BA8"/>
    <w:rsid w:val="50467124"/>
    <w:rsid w:val="51BE6ED7"/>
    <w:rsid w:val="626B6538"/>
    <w:rsid w:val="6BD64F0D"/>
    <w:rsid w:val="6F9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F1567"/>
  <w15:chartTrackingRefBased/>
  <w15:docId w15:val="{C48C4501-72D3-416B-94B4-E6E5E7CA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64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77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4A3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64369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B643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436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436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43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436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36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FF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D5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484"/>
  </w:style>
  <w:style w:type="paragraph" w:styleId="Pidipagina">
    <w:name w:val="footer"/>
    <w:basedOn w:val="Normale"/>
    <w:link w:val="PidipaginaCarattere"/>
    <w:uiPriority w:val="99"/>
    <w:unhideWhenUsed/>
    <w:rsid w:val="00AD5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48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059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7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Revisione">
    <w:name w:val="Revision"/>
    <w:hidden/>
    <w:uiPriority w:val="99"/>
    <w:semiHidden/>
    <w:rsid w:val="00091074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556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38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164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4747f5-5634-4ff4-ac19-75148f82b33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D4BA9343ABAC4C855913C233E7C9BB" ma:contentTypeVersion="15" ma:contentTypeDescription="Creare un nuovo documento." ma:contentTypeScope="" ma:versionID="01f81f6b17490c0d522933218458e94b">
  <xsd:schema xmlns:xsd="http://www.w3.org/2001/XMLSchema" xmlns:xs="http://www.w3.org/2001/XMLSchema" xmlns:p="http://schemas.microsoft.com/office/2006/metadata/properties" xmlns:ns3="d14747f5-5634-4ff4-ac19-75148f82b33f" xmlns:ns4="af6f3572-bf64-4d90-9d19-93b747a5a4c9" targetNamespace="http://schemas.microsoft.com/office/2006/metadata/properties" ma:root="true" ma:fieldsID="d38bdb27e5658a57f00baf207b5c2de1" ns3:_="" ns4:_="">
    <xsd:import namespace="d14747f5-5634-4ff4-ac19-75148f82b33f"/>
    <xsd:import namespace="af6f3572-bf64-4d90-9d19-93b747a5a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747f5-5634-4ff4-ac19-75148f82b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f3572-bf64-4d90-9d19-93b747a5a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4445B-AB63-419E-976B-66BC24107EFA}">
  <ds:schemaRefs>
    <ds:schemaRef ds:uri="http://schemas.microsoft.com/office/2006/metadata/properties"/>
    <ds:schemaRef ds:uri="http://schemas.microsoft.com/office/infopath/2007/PartnerControls"/>
    <ds:schemaRef ds:uri="d14747f5-5634-4ff4-ac19-75148f82b33f"/>
  </ds:schemaRefs>
</ds:datastoreItem>
</file>

<file path=customXml/itemProps2.xml><?xml version="1.0" encoding="utf-8"?>
<ds:datastoreItem xmlns:ds="http://schemas.openxmlformats.org/officeDocument/2006/customXml" ds:itemID="{7BB1AD83-A392-47EA-8C7E-9AF7F2EB40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4F1737-FDF6-4A40-AC2C-ADB13107D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747f5-5634-4ff4-ac19-75148f82b33f"/>
    <ds:schemaRef ds:uri="af6f3572-bf64-4d90-9d19-93b747a5a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C9DFFF-4C73-4DF9-BD1E-EF1C6E9F7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Rocca</dc:creator>
  <cp:keywords/>
  <dc:description/>
  <cp:lastModifiedBy>Aurora Tomasi</cp:lastModifiedBy>
  <cp:revision>30</cp:revision>
  <cp:lastPrinted>2023-03-27T07:00:00Z</cp:lastPrinted>
  <dcterms:created xsi:type="dcterms:W3CDTF">2024-02-08T16:25:00Z</dcterms:created>
  <dcterms:modified xsi:type="dcterms:W3CDTF">2024-02-09T12:43:00Z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0x01010076D4BA9343ABAC4C855913C233E7C9BB</vt:lpwstr>
  </property>
</Properties>
</file>